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E4" w:rsidRDefault="00AD7EE4" w:rsidP="00AD7EE4">
      <w:pPr>
        <w:jc w:val="left"/>
        <w:rPr>
          <w:rFonts w:ascii="黑体" w:eastAsia="黑体" w:hAnsi="黑体"/>
          <w:sz w:val="32"/>
          <w:szCs w:val="32"/>
        </w:rPr>
      </w:pPr>
      <w:r w:rsidRPr="002C1C27">
        <w:rPr>
          <w:rFonts w:ascii="黑体" w:eastAsia="黑体" w:hAnsi="黑体"/>
          <w:sz w:val="32"/>
          <w:szCs w:val="32"/>
        </w:rPr>
        <w:t>附件</w:t>
      </w:r>
      <w:r w:rsidRPr="002C1C27">
        <w:rPr>
          <w:rFonts w:ascii="黑体" w:eastAsia="黑体" w:hAnsi="黑体" w:hint="eastAsia"/>
          <w:sz w:val="32"/>
          <w:szCs w:val="32"/>
        </w:rPr>
        <w:t>4</w:t>
      </w:r>
    </w:p>
    <w:p w:rsidR="00AD7EE4" w:rsidRDefault="00AD7EE4" w:rsidP="00AD7EE4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BA3774">
        <w:rPr>
          <w:rFonts w:ascii="宋体" w:hAnsi="宋体" w:cs="宋体" w:hint="eastAsia"/>
          <w:b/>
          <w:kern w:val="0"/>
          <w:sz w:val="44"/>
          <w:szCs w:val="44"/>
        </w:rPr>
        <w:t>郑州商</w:t>
      </w:r>
      <w:r>
        <w:rPr>
          <w:rFonts w:ascii="宋体" w:hAnsi="宋体" w:cs="宋体" w:hint="eastAsia"/>
          <w:b/>
          <w:kern w:val="0"/>
          <w:sz w:val="44"/>
          <w:szCs w:val="44"/>
        </w:rPr>
        <w:t>品交易所棉花期权合约</w:t>
      </w:r>
    </w:p>
    <w:p w:rsidR="00AD7EE4" w:rsidRPr="000D1362" w:rsidRDefault="00AD7EE4" w:rsidP="00AD7EE4">
      <w:pPr>
        <w:spacing w:before="240" w:after="240"/>
        <w:rPr>
          <w:rFonts w:ascii="仿宋" w:eastAsia="仿宋" w:hAnsi="仿宋"/>
          <w:b/>
          <w:sz w:val="28"/>
          <w:szCs w:val="28"/>
        </w:rPr>
      </w:pPr>
      <w:r w:rsidRPr="002D447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2020</w:t>
      </w:r>
      <w:r w:rsidRPr="007D0094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6</w:t>
      </w:r>
      <w:r w:rsidRPr="007D009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30日郑州商品交易所第七届理事会第三</w:t>
      </w:r>
      <w:r w:rsidRPr="007D0094">
        <w:rPr>
          <w:rFonts w:ascii="宋体" w:hAnsi="宋体" w:hint="eastAsia"/>
          <w:sz w:val="24"/>
        </w:rPr>
        <w:t>次会议审议通过</w:t>
      </w:r>
      <w:r>
        <w:rPr>
          <w:rFonts w:ascii="宋体" w:hAnsi="宋体" w:hint="eastAsia"/>
          <w:sz w:val="24"/>
        </w:rPr>
        <w:t>，2020年</w:t>
      </w:r>
      <w:r w:rsidRPr="003B7BCE">
        <w:rPr>
          <w:rFonts w:ascii="宋体" w:hAnsi="宋体" w:hint="eastAsia"/>
          <w:sz w:val="24"/>
        </w:rPr>
        <w:t>7月28日</w:t>
      </w:r>
      <w:r w:rsidRPr="008F6193">
        <w:rPr>
          <w:rFonts w:ascii="宋体" w:hAnsi="宋体" w:hint="eastAsia"/>
          <w:sz w:val="24"/>
          <w:szCs w:val="23"/>
        </w:rPr>
        <w:t>发布，</w:t>
      </w:r>
      <w:r>
        <w:rPr>
          <w:rFonts w:ascii="宋体" w:hAnsi="宋体" w:hint="eastAsia"/>
          <w:sz w:val="24"/>
          <w:szCs w:val="23"/>
        </w:rPr>
        <w:t>自2021年9月1日起施行）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6313"/>
      </w:tblGrid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合约标的物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棉花</w:t>
            </w:r>
            <w:r w:rsidRPr="00040A31">
              <w:rPr>
                <w:rFonts w:ascii="仿宋" w:eastAsia="仿宋" w:hAnsi="仿宋" w:hint="eastAsia"/>
                <w:sz w:val="24"/>
              </w:rPr>
              <w:t>期</w:t>
            </w:r>
            <w:r w:rsidRPr="00040A31">
              <w:rPr>
                <w:rFonts w:ascii="仿宋" w:eastAsia="仿宋" w:hAnsi="仿宋"/>
                <w:sz w:val="24"/>
              </w:rPr>
              <w:t>货合约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合约类型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看涨期权、看跌期权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交易单位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 w:hint="eastAsia"/>
                <w:sz w:val="24"/>
              </w:rPr>
              <w:t>1</w:t>
            </w:r>
            <w:r w:rsidRPr="00040A31">
              <w:rPr>
                <w:rFonts w:ascii="仿宋" w:eastAsia="仿宋" w:hAnsi="仿宋"/>
                <w:sz w:val="24"/>
              </w:rPr>
              <w:t>手棉花期货合约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元（人民币）/吨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最小变动价位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1元/吨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涨跌停板幅度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与棉花期货合约涨跌停板幅度相同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合约月份</w:t>
            </w:r>
          </w:p>
        </w:tc>
        <w:tc>
          <w:tcPr>
            <w:tcW w:w="6313" w:type="dxa"/>
          </w:tcPr>
          <w:p w:rsidR="00AD7EE4" w:rsidRPr="00040A31" w:rsidRDefault="00AD7EE4" w:rsidP="00D0334E">
            <w:pPr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标的期货合约中的连续两个近月，其后月份在标的期货合约结算后持仓量达到5000手（</w:t>
            </w:r>
            <w:r w:rsidRPr="00040A31">
              <w:rPr>
                <w:rFonts w:ascii="仿宋" w:eastAsia="仿宋" w:hAnsi="仿宋" w:hint="eastAsia"/>
                <w:sz w:val="24"/>
              </w:rPr>
              <w:t>单</w:t>
            </w:r>
            <w:r w:rsidRPr="00040A31">
              <w:rPr>
                <w:rFonts w:ascii="仿宋" w:eastAsia="仿宋" w:hAnsi="仿宋"/>
                <w:sz w:val="24"/>
              </w:rPr>
              <w:t>边）之后的第二个交易日挂牌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交易时间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每周一至周五上午9:00-11:30，下午13:30-15:00，以及交易所规定的其他交易时间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最后交易日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标的期货合约交割月份前一个月的第3个交易日，以及交易所规定的其他日期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到期日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同最后交易日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行权价格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以棉花期货前一交易日结算价为基准，按行权价格间距挂出6个实值期权、1个平值期权和6个虚值期权。行权价格</w:t>
            </w:r>
            <w:r w:rsidRPr="00040A31">
              <w:rPr>
                <w:rFonts w:ascii="仿宋" w:eastAsia="仿宋" w:hAnsi="仿宋" w:hint="eastAsia"/>
                <w:sz w:val="24"/>
              </w:rPr>
              <w:t>≤</w:t>
            </w:r>
            <w:r w:rsidRPr="00040A31">
              <w:rPr>
                <w:rFonts w:ascii="仿宋" w:eastAsia="仿宋" w:hAnsi="仿宋"/>
                <w:sz w:val="24"/>
              </w:rPr>
              <w:t>10000元/吨，行权价格间距为100元/吨；10000元/吨＜行权价格</w:t>
            </w:r>
            <w:r w:rsidRPr="00040A31">
              <w:rPr>
                <w:rFonts w:ascii="仿宋" w:eastAsia="仿宋" w:hAnsi="仿宋" w:hint="eastAsia"/>
                <w:sz w:val="24"/>
              </w:rPr>
              <w:t>≤</w:t>
            </w:r>
            <w:r w:rsidRPr="00040A31">
              <w:rPr>
                <w:rFonts w:ascii="仿宋" w:eastAsia="仿宋" w:hAnsi="仿宋"/>
                <w:sz w:val="24"/>
              </w:rPr>
              <w:t>20000元/吨，行权价格间距为200元/吨；行权价格＞</w:t>
            </w:r>
            <w:r w:rsidRPr="00040A31">
              <w:rPr>
                <w:rFonts w:ascii="仿宋" w:eastAsia="仿宋" w:hAnsi="仿宋" w:hint="eastAsia"/>
                <w:sz w:val="24"/>
              </w:rPr>
              <w:t>2</w:t>
            </w:r>
            <w:r w:rsidRPr="00040A31">
              <w:rPr>
                <w:rFonts w:ascii="仿宋" w:eastAsia="仿宋" w:hAnsi="仿宋"/>
                <w:sz w:val="24"/>
              </w:rPr>
              <w:t>0000元/吨，行权价格间距为</w:t>
            </w:r>
            <w:r w:rsidRPr="00040A31">
              <w:rPr>
                <w:rFonts w:ascii="仿宋" w:eastAsia="仿宋" w:hAnsi="仿宋" w:hint="eastAsia"/>
                <w:sz w:val="24"/>
              </w:rPr>
              <w:t>4</w:t>
            </w:r>
            <w:r w:rsidRPr="00040A31">
              <w:rPr>
                <w:rFonts w:ascii="仿宋" w:eastAsia="仿宋" w:hAnsi="仿宋"/>
                <w:sz w:val="24"/>
              </w:rPr>
              <w:t>00元/吨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行权方式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美式。买方可在到期日前任一交易日的交易时间提交行权申请；买方可在到期日15:30之前提交行权申请、放弃申请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交易代码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看涨期权：CF-合约月份-C-行权价格</w:t>
            </w:r>
          </w:p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看跌期权：CF-合约月份-P-行权价格</w:t>
            </w:r>
          </w:p>
        </w:tc>
      </w:tr>
      <w:tr w:rsidR="00AD7EE4" w:rsidRPr="00B15F58" w:rsidTr="00D0334E">
        <w:trPr>
          <w:jc w:val="center"/>
        </w:trPr>
        <w:tc>
          <w:tcPr>
            <w:tcW w:w="1980" w:type="dxa"/>
            <w:vAlign w:val="center"/>
          </w:tcPr>
          <w:p w:rsidR="00AD7EE4" w:rsidRPr="00040A31" w:rsidRDefault="00AD7EE4" w:rsidP="00D0334E">
            <w:pPr>
              <w:spacing w:line="276" w:lineRule="auto"/>
              <w:ind w:rightChars="-20" w:right="-42"/>
              <w:jc w:val="center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上市交易所</w:t>
            </w:r>
          </w:p>
        </w:tc>
        <w:tc>
          <w:tcPr>
            <w:tcW w:w="6313" w:type="dxa"/>
            <w:vAlign w:val="center"/>
          </w:tcPr>
          <w:p w:rsidR="00AD7EE4" w:rsidRPr="00040A31" w:rsidRDefault="00AD7EE4" w:rsidP="00D0334E">
            <w:pPr>
              <w:spacing w:line="276" w:lineRule="auto"/>
              <w:rPr>
                <w:rFonts w:ascii="仿宋" w:eastAsia="仿宋" w:hAnsi="仿宋"/>
                <w:sz w:val="24"/>
              </w:rPr>
            </w:pPr>
            <w:r w:rsidRPr="00040A31">
              <w:rPr>
                <w:rFonts w:ascii="仿宋" w:eastAsia="仿宋" w:hAnsi="仿宋"/>
                <w:sz w:val="24"/>
              </w:rPr>
              <w:t>郑州商品交易所</w:t>
            </w:r>
          </w:p>
        </w:tc>
      </w:tr>
    </w:tbl>
    <w:p w:rsidR="00D71A04" w:rsidRDefault="00D71A04"/>
    <w:sectPr w:rsidR="00D71A04" w:rsidSect="00D71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7D" w:rsidRDefault="00A60E7D" w:rsidP="007078E1">
      <w:r>
        <w:separator/>
      </w:r>
    </w:p>
  </w:endnote>
  <w:endnote w:type="continuationSeparator" w:id="1">
    <w:p w:rsidR="00A60E7D" w:rsidRDefault="00A60E7D" w:rsidP="0070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E1" w:rsidRDefault="007078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E1" w:rsidRDefault="007078E1" w:rsidP="007078E1">
    <w:pPr>
      <w:pStyle w:val="a4"/>
      <w:jc w:val="right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E1" w:rsidRDefault="007078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7D" w:rsidRDefault="00A60E7D" w:rsidP="007078E1">
      <w:r>
        <w:separator/>
      </w:r>
    </w:p>
  </w:footnote>
  <w:footnote w:type="continuationSeparator" w:id="1">
    <w:p w:rsidR="00A60E7D" w:rsidRDefault="00A60E7D" w:rsidP="00707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E1" w:rsidRDefault="007078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E1" w:rsidRDefault="007078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E1" w:rsidRDefault="007078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EE4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6986"/>
    <w:rsid w:val="0004722E"/>
    <w:rsid w:val="0005088E"/>
    <w:rsid w:val="00052C5C"/>
    <w:rsid w:val="00054F1B"/>
    <w:rsid w:val="00055285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737"/>
    <w:rsid w:val="000E4309"/>
    <w:rsid w:val="000E537D"/>
    <w:rsid w:val="000E5517"/>
    <w:rsid w:val="000E588C"/>
    <w:rsid w:val="000E5B44"/>
    <w:rsid w:val="000E63EE"/>
    <w:rsid w:val="000E6B94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5B89"/>
    <w:rsid w:val="0012650C"/>
    <w:rsid w:val="00126873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41E0"/>
    <w:rsid w:val="00146DAC"/>
    <w:rsid w:val="00147004"/>
    <w:rsid w:val="0014737B"/>
    <w:rsid w:val="0014739F"/>
    <w:rsid w:val="00151234"/>
    <w:rsid w:val="001514F4"/>
    <w:rsid w:val="00153FEB"/>
    <w:rsid w:val="001541E3"/>
    <w:rsid w:val="00154387"/>
    <w:rsid w:val="00154804"/>
    <w:rsid w:val="00154D58"/>
    <w:rsid w:val="00155534"/>
    <w:rsid w:val="001561EE"/>
    <w:rsid w:val="00156F87"/>
    <w:rsid w:val="00157092"/>
    <w:rsid w:val="00163359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451D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15FB2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5F6D"/>
    <w:rsid w:val="0024685B"/>
    <w:rsid w:val="00246B01"/>
    <w:rsid w:val="002471B9"/>
    <w:rsid w:val="00247E28"/>
    <w:rsid w:val="00250825"/>
    <w:rsid w:val="0025088C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5196"/>
    <w:rsid w:val="002B540C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049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5358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12C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10BF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E6754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22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51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C3A"/>
    <w:rsid w:val="004752FB"/>
    <w:rsid w:val="00475DAB"/>
    <w:rsid w:val="00476F5B"/>
    <w:rsid w:val="004770CC"/>
    <w:rsid w:val="0048014C"/>
    <w:rsid w:val="0048026F"/>
    <w:rsid w:val="004820CA"/>
    <w:rsid w:val="00482257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5AB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5F52"/>
    <w:rsid w:val="00586728"/>
    <w:rsid w:val="005910E9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4873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1744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BFC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60D83"/>
    <w:rsid w:val="00661E84"/>
    <w:rsid w:val="00662878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90120"/>
    <w:rsid w:val="00690165"/>
    <w:rsid w:val="00690ACC"/>
    <w:rsid w:val="00690E5E"/>
    <w:rsid w:val="00691F71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24B3"/>
    <w:rsid w:val="006B2944"/>
    <w:rsid w:val="006B3965"/>
    <w:rsid w:val="006B610E"/>
    <w:rsid w:val="006B732A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70B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078E1"/>
    <w:rsid w:val="00711B47"/>
    <w:rsid w:val="007126D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FF9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2EA6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67B"/>
    <w:rsid w:val="00786A90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1C2"/>
    <w:rsid w:val="007A561B"/>
    <w:rsid w:val="007A5A25"/>
    <w:rsid w:val="007A77A9"/>
    <w:rsid w:val="007B2888"/>
    <w:rsid w:val="007B2DDE"/>
    <w:rsid w:val="007B4E55"/>
    <w:rsid w:val="007B561A"/>
    <w:rsid w:val="007B67CA"/>
    <w:rsid w:val="007B7337"/>
    <w:rsid w:val="007C0561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E09AA"/>
    <w:rsid w:val="007E0E9E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F1495"/>
    <w:rsid w:val="007F1FB4"/>
    <w:rsid w:val="007F25DB"/>
    <w:rsid w:val="007F2BFF"/>
    <w:rsid w:val="007F2D9A"/>
    <w:rsid w:val="007F3EA1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2500"/>
    <w:rsid w:val="00804141"/>
    <w:rsid w:val="0080596B"/>
    <w:rsid w:val="0080619C"/>
    <w:rsid w:val="008075D0"/>
    <w:rsid w:val="00812BA9"/>
    <w:rsid w:val="0081381E"/>
    <w:rsid w:val="00813FFC"/>
    <w:rsid w:val="00814481"/>
    <w:rsid w:val="00817856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0CF"/>
    <w:rsid w:val="0084321F"/>
    <w:rsid w:val="00843712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1199"/>
    <w:rsid w:val="00861A34"/>
    <w:rsid w:val="00862081"/>
    <w:rsid w:val="00863722"/>
    <w:rsid w:val="00864B72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0E83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6374"/>
    <w:rsid w:val="00957773"/>
    <w:rsid w:val="00960592"/>
    <w:rsid w:val="0096094A"/>
    <w:rsid w:val="009613ED"/>
    <w:rsid w:val="00961749"/>
    <w:rsid w:val="00961E43"/>
    <w:rsid w:val="009636ED"/>
    <w:rsid w:val="00963926"/>
    <w:rsid w:val="00964FE9"/>
    <w:rsid w:val="00967DB1"/>
    <w:rsid w:val="00970BC1"/>
    <w:rsid w:val="00971692"/>
    <w:rsid w:val="00971A09"/>
    <w:rsid w:val="00971B88"/>
    <w:rsid w:val="00973686"/>
    <w:rsid w:val="00974FC1"/>
    <w:rsid w:val="0097537E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96AE0"/>
    <w:rsid w:val="009A48A1"/>
    <w:rsid w:val="009A4C94"/>
    <w:rsid w:val="009A540A"/>
    <w:rsid w:val="009A71A9"/>
    <w:rsid w:val="009A7C1A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C6C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D78EC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07E89"/>
    <w:rsid w:val="00A11F69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45E1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0E7D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7623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283"/>
    <w:rsid w:val="00AA3D99"/>
    <w:rsid w:val="00AA4929"/>
    <w:rsid w:val="00AA4E5C"/>
    <w:rsid w:val="00AA5D2E"/>
    <w:rsid w:val="00AA73E8"/>
    <w:rsid w:val="00AB063E"/>
    <w:rsid w:val="00AB0C5B"/>
    <w:rsid w:val="00AB1351"/>
    <w:rsid w:val="00AB1A81"/>
    <w:rsid w:val="00AB27D4"/>
    <w:rsid w:val="00AB5B65"/>
    <w:rsid w:val="00AB5F79"/>
    <w:rsid w:val="00AB664B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D7EE4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1042"/>
    <w:rsid w:val="00B02CE3"/>
    <w:rsid w:val="00B03AD2"/>
    <w:rsid w:val="00B0604C"/>
    <w:rsid w:val="00B06FA8"/>
    <w:rsid w:val="00B07A5F"/>
    <w:rsid w:val="00B10118"/>
    <w:rsid w:val="00B11CD9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223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831"/>
    <w:rsid w:val="00B87B01"/>
    <w:rsid w:val="00B87ECC"/>
    <w:rsid w:val="00B9022C"/>
    <w:rsid w:val="00B91555"/>
    <w:rsid w:val="00B91A5E"/>
    <w:rsid w:val="00B91F06"/>
    <w:rsid w:val="00B9337B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355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034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B0F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3E50"/>
    <w:rsid w:val="00C742CC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A6482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1B2"/>
    <w:rsid w:val="00CF2AF4"/>
    <w:rsid w:val="00CF2E22"/>
    <w:rsid w:val="00CF490F"/>
    <w:rsid w:val="00CF4C44"/>
    <w:rsid w:val="00CF524C"/>
    <w:rsid w:val="00CF55DB"/>
    <w:rsid w:val="00D00321"/>
    <w:rsid w:val="00D01865"/>
    <w:rsid w:val="00D02C26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6F69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DF5EF8"/>
    <w:rsid w:val="00E0127F"/>
    <w:rsid w:val="00E01643"/>
    <w:rsid w:val="00E01EC5"/>
    <w:rsid w:val="00E02CE2"/>
    <w:rsid w:val="00E03C96"/>
    <w:rsid w:val="00E047F8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32D8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1BDF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0000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100B"/>
    <w:rsid w:val="00F310F6"/>
    <w:rsid w:val="00F32E5A"/>
    <w:rsid w:val="00F33BA1"/>
    <w:rsid w:val="00F34C49"/>
    <w:rsid w:val="00F351DA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588"/>
    <w:rsid w:val="00F52310"/>
    <w:rsid w:val="00F52A78"/>
    <w:rsid w:val="00F52DD8"/>
    <w:rsid w:val="00F53CE0"/>
    <w:rsid w:val="00F54316"/>
    <w:rsid w:val="00F558FE"/>
    <w:rsid w:val="00F5693A"/>
    <w:rsid w:val="00F60603"/>
    <w:rsid w:val="00F6102A"/>
    <w:rsid w:val="00F61C47"/>
    <w:rsid w:val="00F61F91"/>
    <w:rsid w:val="00F6228E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A22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D5EA8"/>
    <w:rsid w:val="00FE040C"/>
    <w:rsid w:val="00FE20FE"/>
    <w:rsid w:val="00FE23BF"/>
    <w:rsid w:val="00FE3A57"/>
    <w:rsid w:val="00FE57D1"/>
    <w:rsid w:val="00FE60DC"/>
    <w:rsid w:val="00FE636C"/>
    <w:rsid w:val="00FE791E"/>
    <w:rsid w:val="00FE7D04"/>
    <w:rsid w:val="00FF07B9"/>
    <w:rsid w:val="00FF0C0A"/>
    <w:rsid w:val="00FF24AE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E4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8E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07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2</cp:revision>
  <dcterms:created xsi:type="dcterms:W3CDTF">2020-07-28T05:56:00Z</dcterms:created>
  <dcterms:modified xsi:type="dcterms:W3CDTF">2020-07-28T06:03:00Z</dcterms:modified>
</cp:coreProperties>
</file>