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B1" w:rsidRDefault="006E3FB1" w:rsidP="006E3FB1">
      <w:pPr>
        <w:rPr>
          <w:rFonts w:ascii="方正大标宋简体" w:eastAsia="方正大标宋简体" w:hAnsi="仿宋" w:hint="eastAsia"/>
          <w:sz w:val="42"/>
          <w:szCs w:val="42"/>
        </w:rPr>
      </w:pPr>
      <w:r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6E3FB1" w:rsidRPr="00341A22" w:rsidRDefault="006E3FB1" w:rsidP="006E3FB1">
      <w:pPr>
        <w:spacing w:line="640" w:lineRule="exact"/>
        <w:jc w:val="center"/>
        <w:rPr>
          <w:rFonts w:ascii="方正大标宋简体" w:eastAsia="方正大标宋简体"/>
          <w:sz w:val="42"/>
          <w:szCs w:val="42"/>
        </w:rPr>
      </w:pPr>
      <w:r w:rsidRPr="00341A22">
        <w:rPr>
          <w:rFonts w:ascii="方正大标宋简体" w:eastAsia="方正大标宋简体"/>
          <w:sz w:val="42"/>
          <w:szCs w:val="42"/>
        </w:rPr>
        <w:t>境外存管业务指定网点信息</w:t>
      </w:r>
    </w:p>
    <w:p w:rsidR="006E3FB1" w:rsidRDefault="006E3FB1" w:rsidP="006E3FB1">
      <w:pPr>
        <w:spacing w:line="400" w:lineRule="exact"/>
        <w:jc w:val="left"/>
        <w:rPr>
          <w:rFonts w:eastAsia="仿宋" w:hint="eastAsia"/>
          <w:sz w:val="24"/>
        </w:rPr>
      </w:pPr>
    </w:p>
    <w:tbl>
      <w:tblPr>
        <w:tblW w:w="13608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290"/>
        <w:gridCol w:w="4138"/>
        <w:gridCol w:w="2927"/>
        <w:gridCol w:w="1890"/>
        <w:gridCol w:w="2373"/>
      </w:tblGrid>
      <w:tr w:rsidR="006E3FB1" w:rsidRPr="00050949" w:rsidTr="00193D8E">
        <w:trPr>
          <w:trHeight w:val="5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银行名称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指定网点信息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6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联系电话</w:t>
            </w:r>
          </w:p>
        </w:tc>
      </w:tr>
      <w:tr w:rsidR="006E3FB1" w:rsidRPr="00050949" w:rsidTr="00193D8E">
        <w:trPr>
          <w:trHeight w:val="60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光大银行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指定网点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中国光大银行股份有限公司上海期交所支行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何春静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13917366592</w:t>
            </w:r>
          </w:p>
        </w:tc>
      </w:tr>
      <w:tr w:rsidR="006E3FB1" w:rsidRPr="00050949" w:rsidTr="00193D8E">
        <w:trPr>
          <w:trHeight w:val="3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上海市世纪大道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1589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号长泰国际金融大厦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1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楼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专柜电话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 xml:space="preserve">  </w:t>
            </w:r>
          </w:p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63797986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、</w:t>
            </w:r>
            <w:r w:rsidRPr="00050949">
              <w:rPr>
                <w:rFonts w:eastAsia="方正仿宋简体"/>
                <w:kern w:val="0"/>
                <w:sz w:val="28"/>
                <w:szCs w:val="28"/>
              </w:rPr>
              <w:t>63797982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滕丽丽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B1" w:rsidRPr="00050949" w:rsidRDefault="006E3FB1" w:rsidP="00193D8E">
            <w:pPr>
              <w:widowControl/>
              <w:spacing w:after="150" w:line="312" w:lineRule="atLeas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050949">
              <w:rPr>
                <w:rFonts w:eastAsia="方正仿宋简体"/>
                <w:kern w:val="0"/>
                <w:sz w:val="28"/>
                <w:szCs w:val="28"/>
              </w:rPr>
              <w:t>13816590889</w:t>
            </w:r>
          </w:p>
        </w:tc>
        <w:bookmarkStart w:id="0" w:name="_GoBack"/>
        <w:bookmarkEnd w:id="0"/>
      </w:tr>
    </w:tbl>
    <w:p w:rsidR="006E3FB1" w:rsidRDefault="006E3FB1" w:rsidP="006E3FB1">
      <w:pPr>
        <w:spacing w:line="500" w:lineRule="exact"/>
        <w:ind w:firstLine="480"/>
        <w:jc w:val="left"/>
        <w:rPr>
          <w:rFonts w:eastAsia="仿宋" w:hint="eastAsia"/>
          <w:sz w:val="24"/>
        </w:rPr>
      </w:pPr>
    </w:p>
    <w:p w:rsidR="006E3FB1" w:rsidRDefault="006E3FB1" w:rsidP="006E3FB1">
      <w:pPr>
        <w:spacing w:line="500" w:lineRule="exact"/>
        <w:ind w:firstLine="480"/>
        <w:jc w:val="left"/>
        <w:rPr>
          <w:rFonts w:ascii="方正仿宋简体" w:eastAsia="方正仿宋简体" w:hint="eastAsia"/>
          <w:sz w:val="24"/>
        </w:rPr>
      </w:pPr>
      <w:r w:rsidRPr="0029284F">
        <w:rPr>
          <w:rFonts w:ascii="方正仿宋简体" w:eastAsia="方正仿宋简体" w:hint="eastAsia"/>
          <w:sz w:val="24"/>
        </w:rPr>
        <w:t>备注：境外客户保证金存管业务是指从事与境外特殊参与者、境外中介机构、境外客户相关的保证金存管业务。</w:t>
      </w:r>
    </w:p>
    <w:p w:rsidR="00A86FE8" w:rsidRPr="006E3FB1" w:rsidRDefault="00A86FE8"/>
    <w:sectPr w:rsidR="00A86FE8" w:rsidRPr="006E3FB1" w:rsidSect="006E3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1"/>
    <w:rsid w:val="006E3FB1"/>
    <w:rsid w:val="00A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AAE02-D974-40E3-892E-827006C6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SHFE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2020-08-04T08:00:00Z</dcterms:created>
  <dcterms:modified xsi:type="dcterms:W3CDTF">2020-08-04T08:01:00Z</dcterms:modified>
</cp:coreProperties>
</file>