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0" w:rsidRPr="005C2E83" w:rsidRDefault="00532800" w:rsidP="00532800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rFonts w:ascii="黑体" w:eastAsia="黑体" w:hAnsi="黑体" w:cs="Times New Roman"/>
          <w:color w:val="333333"/>
          <w:sz w:val="32"/>
          <w:szCs w:val="32"/>
        </w:rPr>
      </w:pPr>
      <w:r w:rsidRPr="005C2E83">
        <w:rPr>
          <w:rFonts w:ascii="黑体" w:eastAsia="黑体" w:hAnsi="黑体" w:cs="Times New Roman" w:hint="eastAsia"/>
          <w:color w:val="333333"/>
          <w:sz w:val="32"/>
          <w:szCs w:val="32"/>
        </w:rPr>
        <w:t>附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 xml:space="preserve"> </w:t>
      </w:r>
      <w:r w:rsidRPr="005C2E83">
        <w:rPr>
          <w:rFonts w:ascii="黑体" w:eastAsia="黑体" w:hAnsi="黑体" w:cs="Times New Roman" w:hint="eastAsia"/>
          <w:color w:val="333333"/>
          <w:sz w:val="32"/>
          <w:szCs w:val="32"/>
        </w:rPr>
        <w:t xml:space="preserve">件 </w:t>
      </w:r>
    </w:p>
    <w:p w:rsidR="00532800" w:rsidRPr="005C2E83" w:rsidRDefault="00532800" w:rsidP="00532800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cs="Times New Roman"/>
          <w:b/>
          <w:color w:val="333333"/>
          <w:sz w:val="32"/>
          <w:szCs w:val="32"/>
        </w:rPr>
      </w:pPr>
      <w:r w:rsidRPr="005C2E83">
        <w:rPr>
          <w:rFonts w:hint="eastAsia"/>
          <w:b/>
          <w:sz w:val="32"/>
          <w:szCs w:val="32"/>
        </w:rPr>
        <w:t>新增质检机构联系方式及收费标准</w:t>
      </w:r>
    </w:p>
    <w:p w:rsidR="00532800" w:rsidRDefault="00532800" w:rsidP="00532800">
      <w:pPr>
        <w:spacing w:line="440" w:lineRule="exact"/>
        <w:jc w:val="center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</w:p>
    <w:p w:rsidR="00532800" w:rsidRDefault="00532800" w:rsidP="00532800">
      <w:pPr>
        <w:spacing w:line="440" w:lineRule="exact"/>
        <w:jc w:val="center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F3566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表</w:t>
      </w:r>
      <w:r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 xml:space="preserve">1 </w:t>
      </w:r>
      <w:r w:rsidRPr="00F35666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质检机构联系方式</w:t>
      </w:r>
      <w:r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32800" w:rsidRPr="00CF5104" w:rsidRDefault="00532800" w:rsidP="00532800">
      <w:pPr>
        <w:snapToGrid w:val="0"/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2473"/>
        <w:gridCol w:w="1257"/>
        <w:gridCol w:w="2265"/>
      </w:tblGrid>
      <w:tr w:rsidR="00532800" w:rsidRPr="00EE4E44" w:rsidTr="002B5070">
        <w:trPr>
          <w:trHeight w:val="549"/>
          <w:jc w:val="center"/>
        </w:trPr>
        <w:tc>
          <w:tcPr>
            <w:tcW w:w="1485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b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b/>
                <w:color w:val="333333"/>
                <w:sz w:val="28"/>
                <w:szCs w:val="28"/>
              </w:rPr>
              <w:t>质检机构名称</w:t>
            </w:r>
          </w:p>
        </w:tc>
        <w:tc>
          <w:tcPr>
            <w:tcW w:w="1450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b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b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737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b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b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328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b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b/>
                <w:color w:val="333333"/>
                <w:sz w:val="28"/>
                <w:szCs w:val="28"/>
              </w:rPr>
              <w:t>联系方式</w:t>
            </w:r>
          </w:p>
        </w:tc>
      </w:tr>
      <w:tr w:rsidR="00532800" w:rsidRPr="00EE4E44" w:rsidTr="002B5070">
        <w:trPr>
          <w:trHeight w:val="1511"/>
          <w:jc w:val="center"/>
        </w:trPr>
        <w:tc>
          <w:tcPr>
            <w:tcW w:w="1485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张家港检验认证有限公司</w:t>
            </w:r>
          </w:p>
        </w:tc>
        <w:tc>
          <w:tcPr>
            <w:tcW w:w="1450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张家港金港镇长江中路175</w:t>
            </w:r>
            <w:r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737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胡有庆</w:t>
            </w:r>
          </w:p>
        </w:tc>
        <w:tc>
          <w:tcPr>
            <w:tcW w:w="1328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0512-56302802</w:t>
            </w:r>
          </w:p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13913602323</w:t>
            </w:r>
          </w:p>
        </w:tc>
      </w:tr>
      <w:tr w:rsidR="00532800" w:rsidRPr="00EE4E44" w:rsidTr="002B5070">
        <w:trPr>
          <w:trHeight w:val="1155"/>
          <w:jc w:val="center"/>
        </w:trPr>
        <w:tc>
          <w:tcPr>
            <w:tcW w:w="1485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通标标准技术服务（上海）有限公司</w:t>
            </w:r>
          </w:p>
        </w:tc>
        <w:tc>
          <w:tcPr>
            <w:tcW w:w="1450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sz w:val="28"/>
                <w:szCs w:val="28"/>
              </w:rPr>
              <w:t>上海市徐汇区宜山路889号3号楼2楼SGS</w:t>
            </w:r>
          </w:p>
        </w:tc>
        <w:tc>
          <w:tcPr>
            <w:tcW w:w="737" w:type="pct"/>
          </w:tcPr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 w:hint="eastAsia"/>
                <w:sz w:val="28"/>
                <w:szCs w:val="28"/>
              </w:rPr>
              <w:t>刘莹</w:t>
            </w:r>
          </w:p>
        </w:tc>
        <w:tc>
          <w:tcPr>
            <w:tcW w:w="1328" w:type="pct"/>
          </w:tcPr>
          <w:p w:rsidR="00532800" w:rsidRPr="008D1605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0371-55015529</w:t>
            </w:r>
          </w:p>
          <w:p w:rsidR="00532800" w:rsidRPr="00EE4E44" w:rsidRDefault="00532800" w:rsidP="002B5070">
            <w:pPr>
              <w:pStyle w:val="a5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E44">
              <w:rPr>
                <w:rFonts w:ascii="仿宋" w:eastAsia="仿宋" w:hAnsi="仿宋" w:cs="Times New Roman"/>
                <w:sz w:val="28"/>
                <w:szCs w:val="28"/>
              </w:rPr>
              <w:t>15</w:t>
            </w:r>
            <w:r w:rsidRPr="00EE4E44">
              <w:rPr>
                <w:rFonts w:ascii="仿宋" w:eastAsia="仿宋" w:hAnsi="仿宋" w:cs="Times New Roman" w:hint="eastAsia"/>
                <w:sz w:val="28"/>
                <w:szCs w:val="28"/>
              </w:rPr>
              <w:t>936269038</w:t>
            </w:r>
          </w:p>
        </w:tc>
      </w:tr>
    </w:tbl>
    <w:p w:rsidR="00532800" w:rsidRPr="00CF5104" w:rsidRDefault="00532800" w:rsidP="00532800">
      <w:pPr>
        <w:snapToGrid w:val="0"/>
        <w:jc w:val="center"/>
        <w:rPr>
          <w:rFonts w:ascii="楷体" w:eastAsia="楷体" w:hAnsi="楷体"/>
          <w:b/>
          <w:sz w:val="28"/>
          <w:szCs w:val="28"/>
        </w:rPr>
      </w:pPr>
    </w:p>
    <w:p w:rsidR="00532800" w:rsidRDefault="00532800" w:rsidP="00532800">
      <w:pPr>
        <w:pStyle w:val="a5"/>
        <w:shd w:val="clear" w:color="auto" w:fill="FFFFFF"/>
        <w:snapToGrid w:val="0"/>
        <w:spacing w:before="0" w:beforeAutospacing="0" w:after="0" w:afterAutospacing="0" w:line="450" w:lineRule="atLeast"/>
        <w:jc w:val="center"/>
        <w:rPr>
          <w:rFonts w:ascii="楷体" w:eastAsia="楷体" w:hAnsi="楷体"/>
          <w:b/>
          <w:sz w:val="28"/>
          <w:szCs w:val="28"/>
        </w:rPr>
      </w:pPr>
      <w:r w:rsidRPr="00EE4E44">
        <w:rPr>
          <w:rFonts w:ascii="楷体" w:eastAsia="楷体" w:hAnsi="楷体" w:cs="Times New Roman" w:hint="eastAsia"/>
          <w:b/>
          <w:color w:val="333333"/>
          <w:sz w:val="28"/>
          <w:szCs w:val="28"/>
        </w:rPr>
        <w:t>表</w:t>
      </w:r>
      <w:r>
        <w:rPr>
          <w:rFonts w:ascii="楷体" w:eastAsia="楷体" w:hAnsi="楷体" w:cs="Times New Roman" w:hint="eastAsia"/>
          <w:b/>
          <w:color w:val="333333"/>
          <w:sz w:val="28"/>
          <w:szCs w:val="28"/>
        </w:rPr>
        <w:t xml:space="preserve">2 </w:t>
      </w:r>
      <w:r>
        <w:rPr>
          <w:rFonts w:ascii="楷体" w:eastAsia="楷体" w:hAnsi="楷体" w:hint="eastAsia"/>
          <w:b/>
          <w:sz w:val="28"/>
          <w:szCs w:val="28"/>
        </w:rPr>
        <w:t>菜籽</w:t>
      </w:r>
      <w:r w:rsidRPr="00EE4E44">
        <w:rPr>
          <w:rFonts w:ascii="楷体" w:eastAsia="楷体" w:hAnsi="楷体" w:hint="eastAsia"/>
          <w:b/>
          <w:sz w:val="28"/>
          <w:szCs w:val="28"/>
        </w:rPr>
        <w:t>粕委托检验收费标准</w:t>
      </w:r>
    </w:p>
    <w:p w:rsidR="00532800" w:rsidRPr="002E7B1E" w:rsidRDefault="00532800" w:rsidP="00532800"/>
    <w:tbl>
      <w:tblPr>
        <w:tblpPr w:leftFromText="181" w:rightFromText="181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905"/>
        <w:gridCol w:w="2947"/>
      </w:tblGrid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张家港CCIC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SGS上海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pacing w:val="-6"/>
                <w:sz w:val="28"/>
                <w:szCs w:val="28"/>
              </w:rPr>
              <w:t>粗蛋白质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EE4E44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z w:val="28"/>
                <w:szCs w:val="28"/>
              </w:rPr>
              <w:t>粗纤维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EE4E44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265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z w:val="28"/>
                <w:szCs w:val="28"/>
              </w:rPr>
              <w:t>粗灰分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EE4E44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z w:val="28"/>
                <w:szCs w:val="28"/>
              </w:rPr>
              <w:t>水分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6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pacing w:val="-6"/>
                <w:sz w:val="28"/>
                <w:szCs w:val="28"/>
              </w:rPr>
              <w:t>氢氧化钾蛋白质</w:t>
            </w:r>
          </w:p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pacing w:val="-6"/>
                <w:sz w:val="28"/>
                <w:szCs w:val="28"/>
              </w:rPr>
              <w:t>溶解度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318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6"/>
                <w:sz w:val="28"/>
                <w:szCs w:val="28"/>
              </w:rPr>
            </w:pPr>
            <w:r w:rsidRPr="00EE4E44">
              <w:rPr>
                <w:rFonts w:ascii="仿宋" w:eastAsia="仿宋" w:hAnsi="仿宋" w:cs="宋体" w:hint="eastAsia"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950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901</w:t>
            </w:r>
          </w:p>
        </w:tc>
      </w:tr>
      <w:tr w:rsidR="00532800" w:rsidRPr="00EE4E44" w:rsidTr="002B5070">
        <w:trPr>
          <w:trHeight w:val="584"/>
        </w:trPr>
        <w:tc>
          <w:tcPr>
            <w:tcW w:w="1569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委托扦样费</w:t>
            </w:r>
          </w:p>
        </w:tc>
        <w:tc>
          <w:tcPr>
            <w:tcW w:w="17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EE4E44">
              <w:rPr>
                <w:rFonts w:ascii="仿宋" w:eastAsia="仿宋" w:hAnsi="仿宋" w:hint="eastAsia"/>
                <w:sz w:val="28"/>
                <w:szCs w:val="28"/>
              </w:rPr>
              <w:t>00（元/天/人）</w:t>
            </w:r>
          </w:p>
        </w:tc>
        <w:tc>
          <w:tcPr>
            <w:tcW w:w="1728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1500（元/天/人）</w:t>
            </w:r>
          </w:p>
        </w:tc>
      </w:tr>
    </w:tbl>
    <w:p w:rsidR="00532800" w:rsidRDefault="00532800" w:rsidP="00532800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532800" w:rsidRDefault="00532800" w:rsidP="00532800">
      <w:pPr>
        <w:widowControl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br w:type="page"/>
      </w:r>
    </w:p>
    <w:p w:rsidR="00532800" w:rsidRDefault="00532800" w:rsidP="00532800">
      <w:pPr>
        <w:snapToGrid w:val="0"/>
        <w:jc w:val="center"/>
        <w:rPr>
          <w:rFonts w:ascii="楷体" w:eastAsia="楷体" w:hAnsi="楷体"/>
          <w:b/>
          <w:sz w:val="28"/>
          <w:szCs w:val="28"/>
        </w:rPr>
      </w:pPr>
      <w:r w:rsidRPr="00EE4E44">
        <w:rPr>
          <w:rFonts w:ascii="楷体" w:eastAsia="楷体" w:hAnsi="楷体" w:hint="eastAsia"/>
          <w:b/>
          <w:sz w:val="28"/>
          <w:szCs w:val="28"/>
        </w:rPr>
        <w:lastRenderedPageBreak/>
        <w:t>表</w:t>
      </w:r>
      <w:r>
        <w:rPr>
          <w:rFonts w:ascii="楷体" w:eastAsia="楷体" w:hAnsi="楷体" w:hint="eastAsia"/>
          <w:b/>
          <w:sz w:val="28"/>
          <w:szCs w:val="28"/>
        </w:rPr>
        <w:t>3 油</w:t>
      </w:r>
      <w:r w:rsidRPr="00EE4E44">
        <w:rPr>
          <w:rFonts w:ascii="楷体" w:eastAsia="楷体" w:hAnsi="楷体" w:hint="eastAsia"/>
          <w:b/>
          <w:sz w:val="28"/>
          <w:szCs w:val="28"/>
        </w:rPr>
        <w:t>菜籽委托检验收费标准</w:t>
      </w:r>
    </w:p>
    <w:p w:rsidR="00532800" w:rsidRPr="00CF5104" w:rsidRDefault="00532800" w:rsidP="00532800">
      <w:pPr>
        <w:snapToGrid w:val="0"/>
        <w:jc w:val="center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5794"/>
      </w:tblGrid>
      <w:tr w:rsidR="00532800" w:rsidRPr="00CF5104" w:rsidTr="002B5070">
        <w:trPr>
          <w:trHeight w:val="619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检验费（元/样）</w:t>
            </w:r>
          </w:p>
        </w:tc>
      </w:tr>
      <w:tr w:rsidR="00532800" w:rsidRPr="00EE4E44" w:rsidTr="002B5070">
        <w:trPr>
          <w:trHeight w:val="619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含油量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619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水分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619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杂质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212</w:t>
            </w:r>
          </w:p>
        </w:tc>
      </w:tr>
      <w:tr w:rsidR="00532800" w:rsidRPr="00EE4E44" w:rsidTr="002B5070">
        <w:trPr>
          <w:trHeight w:val="619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热损伤粒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212</w:t>
            </w:r>
          </w:p>
        </w:tc>
      </w:tr>
      <w:tr w:rsidR="00532800" w:rsidRPr="00EE4E44" w:rsidTr="002B5070">
        <w:trPr>
          <w:trHeight w:val="593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生霉粒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212</w:t>
            </w:r>
          </w:p>
        </w:tc>
      </w:tr>
      <w:tr w:rsidR="00532800" w:rsidRPr="00EE4E44" w:rsidTr="002B5070">
        <w:trPr>
          <w:trHeight w:val="644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气味滋味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644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954</w:t>
            </w:r>
          </w:p>
        </w:tc>
      </w:tr>
      <w:tr w:rsidR="00532800" w:rsidRPr="00EE4E44" w:rsidTr="002B5070">
        <w:trPr>
          <w:trHeight w:val="644"/>
          <w:jc w:val="center"/>
        </w:trPr>
        <w:tc>
          <w:tcPr>
            <w:tcW w:w="1603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委托扦样费</w:t>
            </w:r>
          </w:p>
        </w:tc>
        <w:tc>
          <w:tcPr>
            <w:tcW w:w="3397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1500（元/天/人）</w:t>
            </w:r>
          </w:p>
        </w:tc>
      </w:tr>
    </w:tbl>
    <w:p w:rsidR="00532800" w:rsidRDefault="00532800" w:rsidP="00532800"/>
    <w:p w:rsidR="00532800" w:rsidRDefault="00532800" w:rsidP="00532800">
      <w:pPr>
        <w:snapToGrid w:val="0"/>
        <w:jc w:val="center"/>
        <w:rPr>
          <w:rFonts w:ascii="楷体" w:eastAsia="楷体" w:hAnsi="楷体"/>
          <w:b/>
          <w:sz w:val="28"/>
          <w:szCs w:val="28"/>
        </w:rPr>
      </w:pPr>
      <w:r w:rsidRPr="00F35666">
        <w:rPr>
          <w:rFonts w:ascii="楷体" w:eastAsia="楷体" w:hAnsi="楷体" w:hint="eastAsia"/>
          <w:b/>
          <w:sz w:val="28"/>
          <w:szCs w:val="28"/>
        </w:rPr>
        <w:t>表</w:t>
      </w:r>
      <w:r>
        <w:rPr>
          <w:rFonts w:ascii="楷体" w:eastAsia="楷体" w:hAnsi="楷体" w:hint="eastAsia"/>
          <w:b/>
          <w:sz w:val="28"/>
          <w:szCs w:val="28"/>
        </w:rPr>
        <w:t>4</w:t>
      </w:r>
      <w:r w:rsidRPr="00F35666">
        <w:rPr>
          <w:rFonts w:ascii="楷体" w:eastAsia="楷体" w:hAnsi="楷体" w:hint="eastAsia"/>
          <w:b/>
          <w:sz w:val="28"/>
          <w:szCs w:val="28"/>
        </w:rPr>
        <w:t xml:space="preserve"> 菜籽油委托检验收费标准</w:t>
      </w:r>
    </w:p>
    <w:p w:rsidR="00532800" w:rsidRPr="00F35666" w:rsidRDefault="00532800" w:rsidP="00532800">
      <w:pPr>
        <w:snapToGrid w:val="0"/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5547"/>
      </w:tblGrid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检验费（元/样）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色泽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159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气味、滋味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603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水分及挥发物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不溶性杂质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159</w:t>
            </w:r>
          </w:p>
        </w:tc>
      </w:tr>
      <w:tr w:rsidR="00532800" w:rsidRPr="00EE4E44" w:rsidTr="002B5070">
        <w:trPr>
          <w:trHeight w:val="603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酸值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159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过氧化值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159</w:t>
            </w:r>
          </w:p>
        </w:tc>
      </w:tr>
      <w:tr w:rsidR="00532800" w:rsidRPr="00EE4E44" w:rsidTr="002B5070">
        <w:trPr>
          <w:trHeight w:val="603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加热试验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318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溶剂残留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424</w:t>
            </w:r>
          </w:p>
        </w:tc>
      </w:tr>
      <w:tr w:rsidR="00532800" w:rsidRPr="00EE4E44" w:rsidTr="002B5070">
        <w:trPr>
          <w:trHeight w:val="603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1590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掺伪（定性）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大豆油106、棉油159</w:t>
            </w:r>
          </w:p>
        </w:tc>
      </w:tr>
      <w:tr w:rsidR="00532800" w:rsidRPr="00EE4E44" w:rsidTr="002B5070">
        <w:trPr>
          <w:trHeight w:val="629"/>
          <w:jc w:val="center"/>
        </w:trPr>
        <w:tc>
          <w:tcPr>
            <w:tcW w:w="1748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委托扦样费</w:t>
            </w:r>
          </w:p>
        </w:tc>
        <w:tc>
          <w:tcPr>
            <w:tcW w:w="3252" w:type="pct"/>
            <w:vAlign w:val="center"/>
          </w:tcPr>
          <w:p w:rsidR="00532800" w:rsidRPr="00EE4E44" w:rsidRDefault="00532800" w:rsidP="002B5070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4E44">
              <w:rPr>
                <w:rFonts w:ascii="仿宋" w:eastAsia="仿宋" w:hAnsi="仿宋" w:hint="eastAsia"/>
                <w:sz w:val="28"/>
                <w:szCs w:val="28"/>
              </w:rPr>
              <w:t>1500（元/天/人）</w:t>
            </w:r>
          </w:p>
        </w:tc>
      </w:tr>
    </w:tbl>
    <w:p w:rsidR="00532800" w:rsidRDefault="00532800" w:rsidP="00532800">
      <w:pPr>
        <w:spacing w:line="440" w:lineRule="exact"/>
        <w:jc w:val="center"/>
      </w:pPr>
    </w:p>
    <w:p w:rsidR="00532800" w:rsidRDefault="00532800" w:rsidP="00532800"/>
    <w:p w:rsidR="00821965" w:rsidRDefault="00821965"/>
    <w:sectPr w:rsidR="00821965" w:rsidSect="009C0137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F9" w:rsidRDefault="00532800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F9" w:rsidRDefault="00532800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800"/>
    <w:rsid w:val="00532800"/>
    <w:rsid w:val="0082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2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280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2800"/>
  </w:style>
  <w:style w:type="paragraph" w:styleId="a5">
    <w:name w:val="Normal (Web)"/>
    <w:basedOn w:val="a"/>
    <w:uiPriority w:val="99"/>
    <w:unhideWhenUsed/>
    <w:rsid w:val="005328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318</Characters>
  <Application>Microsoft Office Word</Application>
  <DocSecurity>0</DocSecurity>
  <Lines>24</Lines>
  <Paragraphs>20</Paragraphs>
  <ScaleCrop>false</ScaleCrop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2020-10-29T07:12:00Z</dcterms:created>
  <dcterms:modified xsi:type="dcterms:W3CDTF">2020-10-29T07:12:00Z</dcterms:modified>
</cp:coreProperties>
</file>