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3F7" w:rsidRPr="00D77BEE" w:rsidRDefault="004173F7" w:rsidP="004173F7">
      <w:pPr>
        <w:rPr>
          <w:rFonts w:ascii="黑体" w:eastAsia="黑体" w:hAnsi="黑体"/>
          <w:spacing w:val="-6"/>
          <w:sz w:val="32"/>
        </w:rPr>
      </w:pPr>
      <w:r w:rsidRPr="004A788C">
        <w:rPr>
          <w:rFonts w:ascii="黑体" w:eastAsia="黑体" w:hAnsi="黑体" w:hint="eastAsia"/>
          <w:spacing w:val="-6"/>
          <w:sz w:val="32"/>
        </w:rPr>
        <w:t>附件</w:t>
      </w:r>
      <w:r>
        <w:rPr>
          <w:rFonts w:ascii="黑体" w:eastAsia="黑体" w:hAnsi="黑体" w:hint="eastAsia"/>
          <w:spacing w:val="-6"/>
          <w:sz w:val="32"/>
        </w:rPr>
        <w:t>1</w:t>
      </w:r>
    </w:p>
    <w:p w:rsidR="004173F7" w:rsidRPr="00E31C3F" w:rsidRDefault="004173F7" w:rsidP="004173F7">
      <w:pPr>
        <w:snapToGrid w:val="0"/>
        <w:jc w:val="center"/>
        <w:rPr>
          <w:rFonts w:ascii="方正小标宋简体" w:eastAsia="方正小标宋简体" w:hAnsi="Calibri" w:hint="eastAsia"/>
          <w:kern w:val="44"/>
          <w:sz w:val="44"/>
          <w:szCs w:val="44"/>
        </w:rPr>
      </w:pPr>
      <w:r w:rsidRPr="00E31C3F">
        <w:rPr>
          <w:rFonts w:ascii="方正小标宋简体" w:eastAsia="方正小标宋简体" w:hint="eastAsia"/>
          <w:kern w:val="44"/>
          <w:sz w:val="44"/>
          <w:szCs w:val="44"/>
        </w:rPr>
        <w:t>郑州商品交易所指定商品交割仓库管理</w:t>
      </w:r>
      <w:r>
        <w:rPr>
          <w:rFonts w:ascii="方正小标宋简体" w:eastAsia="方正小标宋简体"/>
          <w:kern w:val="44"/>
          <w:sz w:val="44"/>
          <w:szCs w:val="44"/>
        </w:rPr>
        <w:br/>
      </w:r>
      <w:r w:rsidRPr="00E31C3F">
        <w:rPr>
          <w:rFonts w:ascii="方正小标宋简体" w:eastAsia="方正小标宋简体" w:hint="eastAsia"/>
          <w:kern w:val="44"/>
          <w:sz w:val="44"/>
          <w:szCs w:val="44"/>
        </w:rPr>
        <w:t>办法</w:t>
      </w:r>
    </w:p>
    <w:p w:rsidR="004173F7" w:rsidRPr="004B2D17" w:rsidRDefault="004173F7" w:rsidP="004173F7">
      <w:pPr>
        <w:spacing w:before="240" w:after="240" w:line="600" w:lineRule="exact"/>
        <w:rPr>
          <w:rFonts w:ascii="宋体" w:hAnsi="宋体"/>
          <w:sz w:val="24"/>
        </w:rPr>
      </w:pPr>
      <w:r w:rsidRPr="00DB77D2">
        <w:rPr>
          <w:rFonts w:ascii="宋体" w:hAnsi="宋体" w:hint="eastAsia"/>
          <w:sz w:val="24"/>
        </w:rPr>
        <w:t>（</w:t>
      </w:r>
      <w:r w:rsidRPr="004B2D17">
        <w:rPr>
          <w:rFonts w:ascii="宋体" w:hAnsi="宋体" w:hint="eastAsia"/>
          <w:sz w:val="24"/>
        </w:rPr>
        <w:t>2020年10月21日</w:t>
      </w:r>
      <w:r w:rsidRPr="00DB77D2">
        <w:rPr>
          <w:rFonts w:ascii="宋体" w:hAnsi="宋体" w:hint="eastAsia"/>
          <w:sz w:val="24"/>
        </w:rPr>
        <w:t>郑州商品交易所第七届理事会第</w:t>
      </w:r>
      <w:r>
        <w:rPr>
          <w:rFonts w:ascii="宋体" w:hAnsi="宋体" w:hint="eastAsia"/>
          <w:sz w:val="24"/>
        </w:rPr>
        <w:t>七</w:t>
      </w:r>
      <w:r w:rsidRPr="00DB77D2">
        <w:rPr>
          <w:rFonts w:ascii="宋体" w:hAnsi="宋体" w:hint="eastAsia"/>
          <w:sz w:val="24"/>
        </w:rPr>
        <w:t>次会议</w:t>
      </w:r>
      <w:r>
        <w:rPr>
          <w:rFonts w:ascii="宋体" w:hAnsi="宋体" w:hint="eastAsia"/>
          <w:sz w:val="24"/>
        </w:rPr>
        <w:t>修订</w:t>
      </w:r>
      <w:r w:rsidRPr="00DB77D2">
        <w:rPr>
          <w:rFonts w:ascii="宋体" w:hAnsi="宋体" w:hint="eastAsia"/>
          <w:sz w:val="24"/>
        </w:rPr>
        <w:t>，</w:t>
      </w:r>
      <w:r>
        <w:rPr>
          <w:rFonts w:ascii="宋体" w:hAnsi="宋体" w:hint="eastAsia"/>
          <w:sz w:val="24"/>
        </w:rPr>
        <w:t>自发布之日起施行</w:t>
      </w:r>
      <w:r w:rsidRPr="00DB77D2">
        <w:rPr>
          <w:rFonts w:ascii="宋体" w:hAnsi="宋体" w:hint="eastAsia"/>
          <w:sz w:val="24"/>
        </w:rPr>
        <w:t>）</w:t>
      </w:r>
    </w:p>
    <w:p w:rsidR="004173F7" w:rsidRDefault="004173F7" w:rsidP="004173F7">
      <w:pPr>
        <w:snapToGrid w:val="0"/>
        <w:spacing w:line="600" w:lineRule="exact"/>
        <w:jc w:val="center"/>
        <w:rPr>
          <w:rFonts w:ascii="黑体" w:eastAsia="黑体" w:hAnsi="黑体"/>
          <w:sz w:val="32"/>
          <w:szCs w:val="32"/>
        </w:rPr>
      </w:pPr>
      <w:r>
        <w:rPr>
          <w:rFonts w:ascii="黑体" w:eastAsia="黑体" w:hAnsi="黑体" w:hint="eastAsia"/>
          <w:sz w:val="32"/>
          <w:szCs w:val="32"/>
        </w:rPr>
        <w:t>第一章 总则</w:t>
      </w:r>
    </w:p>
    <w:p w:rsidR="004173F7" w:rsidRDefault="004173F7" w:rsidP="004173F7">
      <w:pPr>
        <w:snapToGrid w:val="0"/>
        <w:spacing w:line="600" w:lineRule="exact"/>
        <w:ind w:firstLineChars="200" w:firstLine="544"/>
        <w:jc w:val="left"/>
        <w:rPr>
          <w:rFonts w:ascii="仿宋" w:eastAsia="仿宋" w:hAnsi="仿宋" w:cs="Arial" w:hint="eastAsia"/>
          <w:color w:val="000000"/>
          <w:spacing w:val="-4"/>
          <w:sz w:val="32"/>
          <w:szCs w:val="32"/>
        </w:rPr>
      </w:pPr>
      <w:r w:rsidRPr="00917558">
        <w:rPr>
          <w:rFonts w:ascii="黑体" w:eastAsia="黑体" w:hAnsi="黑体" w:cs="Arial" w:hint="eastAsia"/>
          <w:color w:val="000000"/>
          <w:spacing w:val="-4"/>
          <w:sz w:val="28"/>
          <w:szCs w:val="32"/>
        </w:rPr>
        <w:t>第一条</w:t>
      </w:r>
      <w:r>
        <w:rPr>
          <w:rFonts w:ascii="仿宋" w:eastAsia="仿宋" w:hAnsi="仿宋" w:cs="Arial" w:hint="eastAsia"/>
          <w:color w:val="000000"/>
          <w:spacing w:val="-4"/>
          <w:sz w:val="32"/>
          <w:szCs w:val="32"/>
        </w:rPr>
        <w:t xml:space="preserve"> </w:t>
      </w:r>
      <w:r w:rsidRPr="00433A86">
        <w:rPr>
          <w:rFonts w:ascii="宋体" w:hAnsi="宋体" w:cs="Arial" w:hint="eastAsia"/>
          <w:color w:val="000000"/>
          <w:spacing w:val="-4"/>
          <w:sz w:val="28"/>
          <w:szCs w:val="32"/>
        </w:rPr>
        <w:t>为了加强郑州商品交易所（以下简称交易所）指定商品交割仓库的管理，规范实物交割行为，保证交割正常进行，根据《郑州商品交易所交易规则》（以下简称交易规则）等有关规定，制定本办法。</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第二条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指定商品交割仓库（以下简称交割仓库），是指经交易所指定的，为商品期货合约履行实物交割提供仓储等服务的经营组织。</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本办法所称交割仓库不包括交易所指定商品交割厂库，交易所对指定商品交割厂库的管理遵照《郑州商品交易所指定商品交割厂库管理办法》执行。</w:t>
      </w:r>
    </w:p>
    <w:p w:rsidR="004173F7" w:rsidRPr="00917558" w:rsidRDefault="004173F7" w:rsidP="004173F7">
      <w:pPr>
        <w:snapToGrid w:val="0"/>
        <w:spacing w:line="600" w:lineRule="exact"/>
        <w:ind w:firstLineChars="200" w:firstLine="544"/>
        <w:jc w:val="left"/>
        <w:rPr>
          <w:rFonts w:ascii="仿宋" w:eastAsia="仿宋" w:hAnsi="仿宋" w:cs="Arial" w:hint="eastAsia"/>
          <w:color w:val="000000"/>
          <w:spacing w:val="-4"/>
          <w:sz w:val="28"/>
          <w:szCs w:val="32"/>
        </w:rPr>
      </w:pPr>
      <w:r w:rsidRPr="00917558">
        <w:rPr>
          <w:rFonts w:ascii="黑体" w:eastAsia="黑体" w:hAnsi="黑体" w:cs="Arial" w:hint="eastAsia"/>
          <w:color w:val="000000"/>
          <w:spacing w:val="-4"/>
          <w:sz w:val="28"/>
          <w:szCs w:val="32"/>
        </w:rPr>
        <w:t>第三条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交易所依据本办法与交割仓库签订交割仓库协议书，交割仓库协议书应当约定交易所对交割仓库期货交割业务进行管理，交割仓库及其有关工作人员应当遵守本办法。</w:t>
      </w:r>
    </w:p>
    <w:p w:rsidR="004173F7" w:rsidRPr="00917558" w:rsidRDefault="004173F7" w:rsidP="004173F7">
      <w:pPr>
        <w:snapToGrid w:val="0"/>
        <w:spacing w:line="600" w:lineRule="exact"/>
        <w:jc w:val="center"/>
        <w:rPr>
          <w:rFonts w:ascii="黑体" w:eastAsia="黑体" w:hAnsi="黑体" w:cs="Arial" w:hint="eastAsia"/>
          <w:color w:val="000000"/>
          <w:spacing w:val="-4"/>
          <w:sz w:val="32"/>
          <w:szCs w:val="32"/>
        </w:rPr>
      </w:pPr>
      <w:r w:rsidRPr="00917558">
        <w:rPr>
          <w:rFonts w:ascii="黑体" w:eastAsia="黑体" w:hAnsi="黑体" w:cs="Arial" w:hint="eastAsia"/>
          <w:color w:val="000000"/>
          <w:spacing w:val="-4"/>
          <w:sz w:val="32"/>
          <w:szCs w:val="32"/>
        </w:rPr>
        <w:t>第二章 申请和审批</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第四条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申请成为交割仓库应当具备以下条件：</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（一）依法持有企业法人营业执照或事业单位法人登记证书,营业范围应当载明“仓储”或“储运”等业务；</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（二）净资产、注册资本及注册资本实缴金额应当达到交易所要求</w:t>
      </w:r>
      <w:r w:rsidRPr="00917558">
        <w:rPr>
          <w:rFonts w:ascii="宋体" w:hAnsi="宋体" w:cs="Arial" w:hint="eastAsia"/>
          <w:color w:val="000000"/>
          <w:spacing w:val="-4"/>
          <w:sz w:val="28"/>
          <w:szCs w:val="32"/>
        </w:rPr>
        <w:lastRenderedPageBreak/>
        <w:t>的数额；</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（三）财务状况良好，具有较强的抗风险能力；</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（四）具有良好的商业信誉，完善的仓储管理规章制度，近期未发现严重违法违规行为、严重失信行为、重大安全事故、被取消交割仓库资格的记录；</w:t>
      </w:r>
    </w:p>
    <w:p w:rsidR="004173F7" w:rsidRPr="00917558" w:rsidRDefault="004173F7" w:rsidP="004173F7">
      <w:pPr>
        <w:snapToGrid w:val="0"/>
        <w:spacing w:line="600" w:lineRule="exact"/>
        <w:ind w:firstLineChars="200" w:firstLine="544"/>
        <w:rPr>
          <w:rFonts w:ascii="宋体" w:hAnsi="宋体" w:cs="Arial" w:hint="eastAsia"/>
          <w:color w:val="000000"/>
          <w:spacing w:val="-4"/>
          <w:sz w:val="28"/>
          <w:szCs w:val="32"/>
        </w:rPr>
      </w:pPr>
      <w:r w:rsidRPr="00917558">
        <w:rPr>
          <w:rFonts w:ascii="宋体" w:hAnsi="宋体" w:cs="Arial" w:hint="eastAsia"/>
          <w:color w:val="000000"/>
          <w:spacing w:val="-4"/>
          <w:sz w:val="28"/>
          <w:szCs w:val="32"/>
        </w:rPr>
        <w:t>（五）承认并遵守交易所的交易规则、《郑州商品交易所期货交割细则》（以下简称交割细则）、《郑州商品交易所标准仓单管理办法》（以下简称标准仓单管理办法）等规定；</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（六）仓库主要管理人员应具有相应交割商品的仓储管理经验；</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（七）有储存相应交割商品的条件，库容有一定规模，仓储、计量设备、设施完好、齐全，符合规定要求；</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（八）有严格、完善的交割商品出入库、储存、管理、检化验等制度；</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（九）交通便利，具有较强的中转、进出装卸能力；</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（十）申请期货保税交割业务的，其开展期货保税交割业务及所涉及的海关特殊监管区域或保税监管场所应当经海关批准；</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（十一）满足交易所规定的视频监控、仓储管理等相关系统及其它设施和设备要求；</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（十二）具备符合交割商品仓储保管要求的消防设备、设施和人员等；</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（十三）交易所规定的其他条件。</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第五条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申请成为交割仓库应当提交下列材料：</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（一）申请书；</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lastRenderedPageBreak/>
        <w:t>（二）营业执照或事业单位法人证书；</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（三）会计师事务所出具的近两年审计报告或经交易所认可的相关部门审计的年度财务报表等有关材料；经营期不满两年的，提交经交易所认可的自成立之日起的审计报告或财务报表等有关材料；</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（四）申请单位上级主管部门或章程规定的机构出具的同意申请交割仓库的批准文件；</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（五）交易所要求的担保文件；</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（六）仓库土地使用证、房屋所有权证等不动产权属证明文件及相关文件；租赁场房经营的，申请单位应当提供与场房所有者之间签订的租赁合同等文件；</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（七）仓库管理制度及简介；</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（八）经当地消防部门等国家有关机构验收签发的消防安全达标验收证明等；</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（九）视频监控、仓储管理等信息系统建设情况；</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（十）交易所要求的其他材料</w:t>
      </w:r>
      <w:r>
        <w:rPr>
          <w:rFonts w:ascii="宋体" w:hAnsi="宋体" w:cs="Arial" w:hint="eastAsia"/>
          <w:color w:val="000000"/>
          <w:spacing w:val="-4"/>
          <w:sz w:val="28"/>
          <w:szCs w:val="32"/>
        </w:rPr>
        <w:t>。</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第六条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交易所对交割仓库的审批程序：</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（一）根据前条所列材料进行初审；</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（二）根据初审结果对申请仓库进行调查和评估；</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（三）根据调查和评估结果择优选用，签订交割仓库协议书。</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第七条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经交易所审批，取得交割仓库资格的申请单位应当办理以下</w:t>
      </w:r>
      <w:r>
        <w:rPr>
          <w:rFonts w:ascii="宋体" w:hAnsi="宋体" w:cs="Arial" w:hint="eastAsia"/>
          <w:color w:val="000000"/>
          <w:spacing w:val="-4"/>
          <w:sz w:val="28"/>
          <w:szCs w:val="32"/>
        </w:rPr>
        <w:t>事项</w:t>
      </w:r>
      <w:r w:rsidRPr="00917558">
        <w:rPr>
          <w:rFonts w:ascii="宋体" w:hAnsi="宋体" w:cs="Arial" w:hint="eastAsia"/>
          <w:color w:val="000000"/>
          <w:spacing w:val="-4"/>
          <w:sz w:val="28"/>
          <w:szCs w:val="32"/>
        </w:rPr>
        <w:t>：</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（一）将申请标准仓单注册所需印章报交易所备案；</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（二）确定一名负责人主管期货交割业务，建立交割业务机构，指</w:t>
      </w:r>
      <w:r w:rsidRPr="00917558">
        <w:rPr>
          <w:rFonts w:ascii="宋体" w:hAnsi="宋体" w:cs="Arial" w:hint="eastAsia"/>
          <w:color w:val="000000"/>
          <w:spacing w:val="-4"/>
          <w:sz w:val="28"/>
          <w:szCs w:val="32"/>
        </w:rPr>
        <w:lastRenderedPageBreak/>
        <w:t>定专人负责期货交割商品的管理，办理标准仓单业务，并将授权书及授权人签字报交易所备案；</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（三）缴纳交割担保金；</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（四）根据本办法，制定符合交易所要求的操作规程或细则等，并报交易所备案；</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（五）安排期货交割业务管理人员接受交易所的交割业务培训；</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（六）交易所规定的其他</w:t>
      </w:r>
      <w:r>
        <w:rPr>
          <w:rFonts w:ascii="宋体" w:hAnsi="宋体" w:cs="Arial" w:hint="eastAsia"/>
          <w:color w:val="000000"/>
          <w:spacing w:val="-4"/>
          <w:sz w:val="28"/>
          <w:szCs w:val="32"/>
        </w:rPr>
        <w:t>事项</w:t>
      </w:r>
      <w:r w:rsidRPr="00917558">
        <w:rPr>
          <w:rFonts w:ascii="宋体" w:hAnsi="宋体" w:cs="Arial" w:hint="eastAsia"/>
          <w:color w:val="000000"/>
          <w:spacing w:val="-4"/>
          <w:sz w:val="28"/>
          <w:szCs w:val="32"/>
        </w:rPr>
        <w:t>。</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第八条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交割仓库放弃交割仓库资格，应当向交易所递交放弃交割仓库资格申请书，并经交易所审核批准。</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根据市场发展或者风险防控需要，交易所有权暂停交割仓库全部或者部分交割业务，或者取消交割仓库资格。</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第九条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交割仓库被取消资格的，应当办理以下事项：</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（一）将交割商品全部出库，或者全部转为现货，或者按交易所认可的其他方式处理完毕；</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（二）结清与交易所的债权债务；</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（三）按交易所规定申请清退交割担保金。</w:t>
      </w:r>
    </w:p>
    <w:p w:rsidR="004173F7" w:rsidRPr="00917558" w:rsidRDefault="004173F7" w:rsidP="004173F7">
      <w:pPr>
        <w:snapToGrid w:val="0"/>
        <w:spacing w:line="600" w:lineRule="exact"/>
        <w:ind w:firstLineChars="200" w:firstLine="544"/>
        <w:jc w:val="left"/>
        <w:rPr>
          <w:rFonts w:ascii="仿宋" w:eastAsia="仿宋" w:hAnsi="仿宋" w:cs="Arial" w:hint="eastAsia"/>
          <w:color w:val="000000"/>
          <w:spacing w:val="-4"/>
          <w:sz w:val="28"/>
          <w:szCs w:val="32"/>
        </w:rPr>
      </w:pPr>
      <w:r w:rsidRPr="00917558">
        <w:rPr>
          <w:rFonts w:ascii="黑体" w:eastAsia="黑体" w:hAnsi="黑体" w:cs="Arial" w:hint="eastAsia"/>
          <w:color w:val="000000"/>
          <w:spacing w:val="-4"/>
          <w:sz w:val="28"/>
          <w:szCs w:val="32"/>
        </w:rPr>
        <w:t>第十条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交割仓库资格的确认、取消或同意放弃资格，交易所应当及时通告会员及交割仓库。</w:t>
      </w:r>
    </w:p>
    <w:p w:rsidR="004173F7" w:rsidRPr="00917558" w:rsidRDefault="004173F7" w:rsidP="004173F7">
      <w:pPr>
        <w:snapToGrid w:val="0"/>
        <w:spacing w:line="600" w:lineRule="exact"/>
        <w:jc w:val="center"/>
        <w:rPr>
          <w:rFonts w:ascii="黑体" w:eastAsia="黑体" w:hAnsi="黑体" w:cs="Arial" w:hint="eastAsia"/>
          <w:color w:val="000000"/>
          <w:spacing w:val="-4"/>
          <w:sz w:val="32"/>
          <w:szCs w:val="32"/>
        </w:rPr>
      </w:pPr>
      <w:r w:rsidRPr="00917558">
        <w:rPr>
          <w:rFonts w:ascii="黑体" w:eastAsia="黑体" w:hAnsi="黑体" w:cs="Arial" w:hint="eastAsia"/>
          <w:color w:val="000000"/>
          <w:spacing w:val="-4"/>
          <w:sz w:val="32"/>
          <w:szCs w:val="32"/>
        </w:rPr>
        <w:t>第三章 权利和义务</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第十一条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交割仓库的权利：</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（一）按交易所规定享有向交易所申请标准仓单注册权；</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（二）按交易所审定的收费项目、标准和方法收取有关费用；</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（三）对交易所制定的有关实物交割的规定享有建议权；</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lastRenderedPageBreak/>
        <w:t>（四）经交易所核准，可以租用库房或场地，存储交割商品；</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（五）交易所交割细则、标准仓单管理办法和交割仓库协议书等规定的其他权利。</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第十二条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交割仓库的义务：</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（一）遵守交易所交割细则及其他有关规定，接受交易所的监管，及时向交易所提供有关情况；</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（二）按规定保管好交割商品，确保安全；</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（三）应当对库存交割商品全额投保财产险一切险等相关险种或按照交易所要求进行投保；</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（四）根据交易所要求及时完成商品视频监控、消防安全等设施和设备的改造和升级；</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（五）根据交易所有关业务规则，办理期货交割商品的验收入库，建立电子台账等相关系统；</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（六）按标准仓单要求及交易所的业务规则提供交割商品，协助货主安排出库；</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（七）保守与商品交割有关的商业秘密；</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（八）参加交易所组织的年审；</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（九）缴纳交割担保金；</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（十）配合指定质检机构取样及现场检验等工作；</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十一）变更单位名称、法定代表人或主要负责人、注册资本、注册资本实缴金额、股东或股权结构、仓储场地、经营场所等，出现可能危及交割商品安全、法律诉讼、仲裁、纠纷等问题，或者发生交割仓库土地或房产抵押、对外担保等事项，及时向交易所通报；</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lastRenderedPageBreak/>
        <w:t>（十二）交易所交割细则、标准仓单管理办法和交割仓库协议书等规定的其他义务。</w:t>
      </w:r>
    </w:p>
    <w:p w:rsidR="004173F7" w:rsidRPr="00917558" w:rsidRDefault="004173F7" w:rsidP="004173F7">
      <w:pPr>
        <w:snapToGrid w:val="0"/>
        <w:spacing w:line="600" w:lineRule="exact"/>
        <w:jc w:val="center"/>
        <w:rPr>
          <w:rFonts w:ascii="黑体" w:eastAsia="黑体" w:hAnsi="黑体" w:cs="Arial" w:hint="eastAsia"/>
          <w:color w:val="000000"/>
          <w:spacing w:val="-4"/>
          <w:sz w:val="32"/>
          <w:szCs w:val="32"/>
        </w:rPr>
      </w:pPr>
      <w:r w:rsidRPr="00917558">
        <w:rPr>
          <w:rFonts w:ascii="黑体" w:eastAsia="黑体" w:hAnsi="黑体" w:cs="Arial" w:hint="eastAsia"/>
          <w:color w:val="000000"/>
          <w:spacing w:val="-4"/>
          <w:sz w:val="32"/>
          <w:szCs w:val="32"/>
        </w:rPr>
        <w:t>第四章 日常业务</w:t>
      </w:r>
    </w:p>
    <w:p w:rsidR="004173F7" w:rsidRPr="00917558" w:rsidRDefault="004173F7" w:rsidP="004173F7">
      <w:pPr>
        <w:snapToGrid w:val="0"/>
        <w:spacing w:line="600" w:lineRule="exact"/>
        <w:ind w:firstLineChars="200" w:firstLine="544"/>
        <w:jc w:val="left"/>
        <w:rPr>
          <w:rFonts w:ascii="仿宋" w:eastAsia="仿宋" w:hAnsi="仿宋" w:cs="Arial" w:hint="eastAsia"/>
          <w:color w:val="000000"/>
          <w:spacing w:val="-4"/>
          <w:sz w:val="28"/>
          <w:szCs w:val="32"/>
        </w:rPr>
      </w:pPr>
      <w:r w:rsidRPr="00917558">
        <w:rPr>
          <w:rFonts w:ascii="黑体" w:eastAsia="黑体" w:hAnsi="黑体" w:cs="Arial" w:hint="eastAsia"/>
          <w:color w:val="000000"/>
          <w:spacing w:val="-4"/>
          <w:sz w:val="28"/>
          <w:szCs w:val="32"/>
        </w:rPr>
        <w:t>第十三条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交割仓库的日常业务分为三个阶段：商品入库、商品保管和商品出库。</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第十四条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交割仓库应当保证用于期货交割的商品优先办理入库、出库。</w:t>
      </w:r>
    </w:p>
    <w:p w:rsidR="004173F7" w:rsidRPr="00917558" w:rsidRDefault="004173F7" w:rsidP="004173F7">
      <w:pPr>
        <w:snapToGrid w:val="0"/>
        <w:spacing w:line="600" w:lineRule="exact"/>
        <w:ind w:firstLineChars="200" w:firstLine="544"/>
        <w:jc w:val="left"/>
        <w:rPr>
          <w:rFonts w:ascii="仿宋" w:eastAsia="仿宋" w:hAnsi="仿宋" w:cs="Arial" w:hint="eastAsia"/>
          <w:color w:val="000000"/>
          <w:spacing w:val="-4"/>
          <w:sz w:val="28"/>
          <w:szCs w:val="32"/>
        </w:rPr>
      </w:pPr>
      <w:r w:rsidRPr="00917558">
        <w:rPr>
          <w:rFonts w:ascii="黑体" w:eastAsia="黑体" w:hAnsi="黑体" w:cs="Arial" w:hint="eastAsia"/>
          <w:color w:val="000000"/>
          <w:spacing w:val="-4"/>
          <w:sz w:val="28"/>
          <w:szCs w:val="32"/>
        </w:rPr>
        <w:t>第十五条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交割商品的存放应符合国家或品种所属行业及交易所提出的技术规范要求。</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 xml:space="preserve">第十六条 </w:t>
      </w:r>
      <w:r w:rsidRPr="00917558">
        <w:rPr>
          <w:rFonts w:ascii="宋体" w:hAnsi="宋体" w:cs="Arial" w:hint="eastAsia"/>
          <w:color w:val="000000"/>
          <w:spacing w:val="-4"/>
          <w:sz w:val="28"/>
          <w:szCs w:val="32"/>
        </w:rPr>
        <w:t>交割仓库应当对交割商品实行标识管理，标识应符合交易所规定。</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第十七条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交割仓库应当按交易所的有关规定妥善保存检验结果。商品验收合格、入库完毕应当及时通过交易所仓库管理系统录入相关数据。</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 xml:space="preserve">第十八条 </w:t>
      </w:r>
      <w:r w:rsidRPr="00917558">
        <w:rPr>
          <w:rFonts w:ascii="宋体" w:hAnsi="宋体" w:cs="Arial" w:hint="eastAsia"/>
          <w:color w:val="000000"/>
          <w:spacing w:val="-4"/>
          <w:sz w:val="28"/>
          <w:szCs w:val="32"/>
        </w:rPr>
        <w:t>对未持有《提货通知单》的客户，交割仓库应当拒绝其进入库内查看储存的交割商品。</w:t>
      </w:r>
    </w:p>
    <w:p w:rsidR="004173F7" w:rsidRPr="00917558" w:rsidRDefault="004173F7" w:rsidP="004173F7">
      <w:pPr>
        <w:snapToGrid w:val="0"/>
        <w:spacing w:line="600" w:lineRule="exact"/>
        <w:ind w:firstLineChars="200" w:firstLine="544"/>
        <w:jc w:val="left"/>
        <w:rPr>
          <w:rFonts w:ascii="仿宋" w:eastAsia="仿宋" w:hAnsi="仿宋" w:cs="Arial" w:hint="eastAsia"/>
          <w:color w:val="000000"/>
          <w:spacing w:val="-4"/>
          <w:sz w:val="28"/>
          <w:szCs w:val="32"/>
        </w:rPr>
      </w:pPr>
      <w:r w:rsidRPr="00917558">
        <w:rPr>
          <w:rFonts w:ascii="黑体" w:eastAsia="黑体" w:hAnsi="黑体" w:cs="Arial" w:hint="eastAsia"/>
          <w:color w:val="000000"/>
          <w:spacing w:val="-4"/>
          <w:sz w:val="28"/>
          <w:szCs w:val="32"/>
        </w:rPr>
        <w:t>第十九条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交割仓库对交割商品的存储或堆码方式、方法等应当符合相关技术规范要求。</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第二十条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存放交割商品的设施应符合规定的条件，保持库区、库内清洁卫生。</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第二十一条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交割仓库应按照交割商品的存放和养护要求，以及交割仓库协议书的约定做好交割商品的管理，切实保证交割商品质量和商品安全，并做好储存记录。</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lastRenderedPageBreak/>
        <w:t>第二十二条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未经交易所同意，交割仓库不得移动交割商品存放仓位或垛位；擅自移动的，交易所有权追究其违规责任；擅自移动造成损失的，交割仓库应当承担全部责任。</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第二十三条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货物出库时，交割仓库要及时、认真办理出库手续，做好复核工作：</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（一）验证提货密码、提货人身份证件、委托书等信息是否正确、有效；</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（二）核对《提货通知单》与之相对应的货物是否完全相符等内容。</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交割仓库应当积极配合货主发运商品，无正当理由不得延迟发货。</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交割仓库应当通过交易所要求的系统或渠道报送商品发运的进度、仓号、货位的变动情况及发运方向等。</w:t>
      </w:r>
    </w:p>
    <w:p w:rsidR="004173F7" w:rsidRPr="00917558" w:rsidRDefault="004173F7" w:rsidP="004173F7">
      <w:pPr>
        <w:snapToGrid w:val="0"/>
        <w:spacing w:line="600" w:lineRule="exact"/>
        <w:jc w:val="center"/>
        <w:rPr>
          <w:rFonts w:ascii="黑体" w:eastAsia="黑体" w:hAnsi="黑体" w:cs="Arial" w:hint="eastAsia"/>
          <w:color w:val="000000"/>
          <w:spacing w:val="-4"/>
          <w:sz w:val="32"/>
          <w:szCs w:val="32"/>
        </w:rPr>
      </w:pPr>
      <w:r w:rsidRPr="00917558">
        <w:rPr>
          <w:rFonts w:ascii="黑体" w:eastAsia="黑体" w:hAnsi="黑体" w:cs="Arial" w:hint="eastAsia"/>
          <w:color w:val="000000"/>
          <w:spacing w:val="-4"/>
          <w:sz w:val="32"/>
          <w:szCs w:val="32"/>
        </w:rPr>
        <w:t>第五章 监督管理</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第二十四条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交易所有权组织对交割仓库实行检查、自查、互查，可以委托会员或交易所指定的第三方机构对交割仓库进行检查，并组织对交割仓库的年审：</w:t>
      </w:r>
    </w:p>
    <w:p w:rsidR="004173F7"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一）交割仓库检查，是指交易所可以随时对交割仓库进行专项或全面检查，查阅、复制与被检查事项相关的文件、资料、系统、信息、数据等，询问与被检查事项相关的人员，以检查交割仓库在日常工作中对交易所各项规定的执行情况；</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（二）交割仓库自查，是指各交割仓库根据交易所工作要求，组织对仓库自身情况的检查，并将检查结果报送交易所；</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（三）交割仓库互查，是指交割仓库根据交易所工作要求，对其他交割仓库进行专项检查，并将检查结果报送交易所；</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lastRenderedPageBreak/>
        <w:t>（四）会员或第三方机构检查，是指经交易所指定的会员或第三方机构，根据交易所工作要求，对交割仓库进行专项检查，并将检查结果报送交易所；</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（五）交割仓库年审，是指交易所依据相关规定，指定会计师事务所或其它机构对交割仓库进行审核</w:t>
      </w:r>
      <w:r>
        <w:rPr>
          <w:rFonts w:ascii="宋体" w:hAnsi="宋体" w:cs="Arial" w:hint="eastAsia"/>
          <w:color w:val="000000"/>
          <w:spacing w:val="-4"/>
          <w:sz w:val="28"/>
          <w:szCs w:val="32"/>
        </w:rPr>
        <w:t>。</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在上述检查过程中，发现交割仓库有违规、未履行相关义务等行为，或者年审结果不符合交割仓库要求的，交易所可采取限期整改、调减交割库容、暂停全部或部分交割业务、取消交割仓库资格等措施。由此产生的损失由交割仓库承担。</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交割仓库、会员、第三方机构对在交割仓</w:t>
      </w:r>
      <w:r>
        <w:rPr>
          <w:rFonts w:ascii="宋体" w:hAnsi="宋体" w:cs="Arial" w:hint="eastAsia"/>
          <w:color w:val="000000"/>
          <w:spacing w:val="-4"/>
          <w:sz w:val="28"/>
          <w:szCs w:val="32"/>
        </w:rPr>
        <w:t>库检查、互查过程中知悉的被检查对象尚未正式对外公开的一切相关</w:t>
      </w:r>
      <w:r w:rsidRPr="00917558">
        <w:rPr>
          <w:rFonts w:ascii="宋体" w:hAnsi="宋体" w:cs="Arial" w:hint="eastAsia"/>
          <w:color w:val="000000"/>
          <w:spacing w:val="-4"/>
          <w:sz w:val="28"/>
          <w:szCs w:val="32"/>
        </w:rPr>
        <w:t>文件、资料、系统、信息、数据等负有保密义务；违反前述义务的，应当承担相应法律责任。</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第二十五条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禁止交割仓库实施下列行为：</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（一）不按交易所要求对交割商品进行管理的；</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（二）擅自移动或处理交割商品的；</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（三）与会员或客户联手，以虚占库容等方式影响或企图影响期货市场价格的；</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（四）在未完成入库、未取得检验结果或未完成规定的检验项目情况下，申请注册仓单的；</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（五）交割中滥收费的；</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（六）蓄意刁难客户，不配合交割商品的出入库的；</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（七）拒绝、阻挠交易所依法、依规监督检查的；</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（八）弄虚作假，影响期货交割业务正常进行的；</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lastRenderedPageBreak/>
        <w:t>（九）违反交易所规定的其他行为。</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第二十六条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交割仓库应当向交易所缴纳交割担保金作为交割仓库履行相关义务的保证。经交易所认定交割仓库履行了本办法规定的义务的，交易所将交割担保金利息返还给</w:t>
      </w:r>
      <w:r>
        <w:rPr>
          <w:rFonts w:ascii="宋体" w:hAnsi="宋体" w:cs="Arial" w:hint="eastAsia"/>
          <w:color w:val="000000"/>
          <w:spacing w:val="-4"/>
          <w:sz w:val="28"/>
          <w:szCs w:val="32"/>
        </w:rPr>
        <w:t>交割</w:t>
      </w:r>
      <w:r w:rsidRPr="00917558">
        <w:rPr>
          <w:rFonts w:ascii="宋体" w:hAnsi="宋体" w:cs="Arial" w:hint="eastAsia"/>
          <w:color w:val="000000"/>
          <w:spacing w:val="-4"/>
          <w:sz w:val="28"/>
          <w:szCs w:val="32"/>
        </w:rPr>
        <w:t>仓库，利息按中国人民银行公布的同期银行活期存款利率每年计息一次。</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因交割仓库的原因致使标准仓单持有人不能及时行使或不能完全行使标准仓单权利的，交割仓库应当承担赔偿责任。赔偿不足的部分由交易所首先用其所缴纳的交割担保金赔偿；交割担保金不足以赔偿的，由交易所按有关规定补充赔偿；补充赔偿后，交易所有权向交割仓库追偿。</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宋体" w:hAnsi="宋体" w:cs="Arial" w:hint="eastAsia"/>
          <w:color w:val="000000"/>
          <w:spacing w:val="-4"/>
          <w:sz w:val="28"/>
          <w:szCs w:val="32"/>
        </w:rPr>
        <w:t>交割担保金的具体数额在交割仓库协议书中进行明确约定。</w:t>
      </w:r>
    </w:p>
    <w:p w:rsidR="004173F7" w:rsidRPr="00917558" w:rsidRDefault="004173F7" w:rsidP="004173F7">
      <w:pPr>
        <w:snapToGrid w:val="0"/>
        <w:spacing w:line="600" w:lineRule="exact"/>
        <w:jc w:val="center"/>
        <w:rPr>
          <w:rFonts w:ascii="黑体" w:eastAsia="黑体" w:hAnsi="黑体" w:cs="Arial" w:hint="eastAsia"/>
          <w:color w:val="000000"/>
          <w:spacing w:val="-4"/>
          <w:sz w:val="32"/>
          <w:szCs w:val="32"/>
        </w:rPr>
      </w:pPr>
      <w:bookmarkStart w:id="0" w:name="_GoBack"/>
      <w:bookmarkEnd w:id="0"/>
      <w:r w:rsidRPr="00917558">
        <w:rPr>
          <w:rFonts w:ascii="黑体" w:eastAsia="黑体" w:hAnsi="黑体" w:cs="Arial" w:hint="eastAsia"/>
          <w:color w:val="000000"/>
          <w:spacing w:val="-4"/>
          <w:sz w:val="32"/>
          <w:szCs w:val="32"/>
        </w:rPr>
        <w:t>第六章 附则</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第二十七条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违反本办法规定的，交易所按《郑州商品交易所违规处理办法》的有关规定处理。</w:t>
      </w:r>
    </w:p>
    <w:p w:rsidR="004173F7" w:rsidRPr="00917558" w:rsidRDefault="004173F7" w:rsidP="004173F7">
      <w:pPr>
        <w:snapToGrid w:val="0"/>
        <w:spacing w:line="600" w:lineRule="exact"/>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第二十八条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本办法解释权属于郑州商品交易所。</w:t>
      </w:r>
    </w:p>
    <w:p w:rsidR="004173F7" w:rsidRPr="00917558" w:rsidRDefault="004173F7" w:rsidP="004173F7">
      <w:pPr>
        <w:spacing w:line="600" w:lineRule="exact"/>
        <w:ind w:right="1287" w:firstLineChars="200" w:firstLine="544"/>
        <w:rPr>
          <w:rFonts w:ascii="仿宋" w:eastAsia="仿宋" w:hAnsi="仿宋" w:cs="Arial" w:hint="eastAsia"/>
          <w:color w:val="000000"/>
          <w:spacing w:val="-4"/>
          <w:sz w:val="28"/>
          <w:szCs w:val="32"/>
        </w:rPr>
      </w:pPr>
      <w:r w:rsidRPr="00917558">
        <w:rPr>
          <w:rFonts w:ascii="黑体" w:eastAsia="黑体" w:hAnsi="黑体" w:cs="Arial" w:hint="eastAsia"/>
          <w:color w:val="000000"/>
          <w:spacing w:val="-4"/>
          <w:sz w:val="28"/>
          <w:szCs w:val="32"/>
        </w:rPr>
        <w:t>第二十九条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本办法自</w:t>
      </w:r>
      <w:r>
        <w:rPr>
          <w:rFonts w:ascii="宋体" w:hAnsi="宋体" w:cs="Arial" w:hint="eastAsia"/>
          <w:color w:val="000000"/>
          <w:spacing w:val="-4"/>
          <w:sz w:val="28"/>
          <w:szCs w:val="32"/>
        </w:rPr>
        <w:t>发布</w:t>
      </w:r>
      <w:r w:rsidRPr="00917558">
        <w:rPr>
          <w:rFonts w:ascii="宋体" w:hAnsi="宋体" w:cs="Arial" w:hint="eastAsia"/>
          <w:color w:val="000000"/>
          <w:spacing w:val="-4"/>
          <w:sz w:val="28"/>
          <w:szCs w:val="32"/>
        </w:rPr>
        <w:t>之日起</w:t>
      </w:r>
      <w:r>
        <w:rPr>
          <w:rFonts w:ascii="宋体" w:hAnsi="宋体" w:cs="Arial" w:hint="eastAsia"/>
          <w:color w:val="000000"/>
          <w:spacing w:val="-4"/>
          <w:sz w:val="28"/>
          <w:szCs w:val="32"/>
        </w:rPr>
        <w:t>施行</w:t>
      </w:r>
      <w:r w:rsidRPr="00917558">
        <w:rPr>
          <w:rFonts w:ascii="宋体" w:hAnsi="宋体" w:cs="Arial" w:hint="eastAsia"/>
          <w:color w:val="000000"/>
          <w:spacing w:val="-4"/>
          <w:sz w:val="28"/>
          <w:szCs w:val="32"/>
        </w:rPr>
        <w:t>。</w:t>
      </w:r>
    </w:p>
    <w:p w:rsidR="004173F7" w:rsidRDefault="004173F7" w:rsidP="004173F7">
      <w:pPr>
        <w:ind w:right="1287"/>
        <w:rPr>
          <w:rFonts w:ascii="仿宋" w:eastAsia="仿宋" w:hAnsi="仿宋" w:cs="Arial" w:hint="eastAsia"/>
          <w:color w:val="000000"/>
          <w:spacing w:val="-4"/>
          <w:sz w:val="32"/>
          <w:szCs w:val="32"/>
        </w:rPr>
      </w:pPr>
    </w:p>
    <w:sectPr w:rsidR="004173F7" w:rsidSect="00171786">
      <w:footerReference w:type="even" r:id="rId6"/>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3B1" w:rsidRDefault="004533B1" w:rsidP="00171786">
      <w:r>
        <w:separator/>
      </w:r>
    </w:p>
  </w:endnote>
  <w:endnote w:type="continuationSeparator" w:id="1">
    <w:p w:rsidR="004533B1" w:rsidRDefault="004533B1" w:rsidP="001717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E1" w:rsidRDefault="004533B1">
    <w:pPr>
      <w:pStyle w:val="a3"/>
      <w:rPr>
        <w:rFonts w:hint="eastAsia"/>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sidR="0009296A">
      <w:rPr>
        <w:rStyle w:val="a4"/>
        <w:noProof/>
        <w:sz w:val="28"/>
      </w:rPr>
      <w:t>8</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E1" w:rsidRDefault="004533B1">
    <w:pPr>
      <w:pStyle w:val="a3"/>
      <w:wordWrap w:val="0"/>
      <w:jc w:val="right"/>
      <w:rPr>
        <w:rFonts w:hint="eastAsia"/>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sidR="0009296A">
      <w:rPr>
        <w:rStyle w:val="a4"/>
        <w:noProof/>
        <w:sz w:val="28"/>
      </w:rPr>
      <w:t>9</w:t>
    </w:r>
    <w:r>
      <w:rPr>
        <w:rStyle w:val="a4"/>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3B1" w:rsidRDefault="004533B1" w:rsidP="00171786">
      <w:r>
        <w:separator/>
      </w:r>
    </w:p>
  </w:footnote>
  <w:footnote w:type="continuationSeparator" w:id="1">
    <w:p w:rsidR="004533B1" w:rsidRDefault="004533B1" w:rsidP="001717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3F7"/>
    <w:rsid w:val="00000274"/>
    <w:rsid w:val="000009D9"/>
    <w:rsid w:val="000011FD"/>
    <w:rsid w:val="00001894"/>
    <w:rsid w:val="000021C1"/>
    <w:rsid w:val="000026AE"/>
    <w:rsid w:val="00002A5A"/>
    <w:rsid w:val="00002B59"/>
    <w:rsid w:val="00002C67"/>
    <w:rsid w:val="0000355C"/>
    <w:rsid w:val="0000394C"/>
    <w:rsid w:val="00003B83"/>
    <w:rsid w:val="000042C4"/>
    <w:rsid w:val="00004F34"/>
    <w:rsid w:val="000054D3"/>
    <w:rsid w:val="00005541"/>
    <w:rsid w:val="00005B6D"/>
    <w:rsid w:val="00005EC2"/>
    <w:rsid w:val="00005FAF"/>
    <w:rsid w:val="000068B6"/>
    <w:rsid w:val="00006DB4"/>
    <w:rsid w:val="00007459"/>
    <w:rsid w:val="000075B7"/>
    <w:rsid w:val="00010570"/>
    <w:rsid w:val="00010A7D"/>
    <w:rsid w:val="00010C14"/>
    <w:rsid w:val="000110B0"/>
    <w:rsid w:val="000111A2"/>
    <w:rsid w:val="00011864"/>
    <w:rsid w:val="00011AEE"/>
    <w:rsid w:val="000122B8"/>
    <w:rsid w:val="00012C14"/>
    <w:rsid w:val="00012FFF"/>
    <w:rsid w:val="0001324F"/>
    <w:rsid w:val="00013A43"/>
    <w:rsid w:val="00014085"/>
    <w:rsid w:val="0001459E"/>
    <w:rsid w:val="00014C98"/>
    <w:rsid w:val="00015471"/>
    <w:rsid w:val="00015F58"/>
    <w:rsid w:val="00017385"/>
    <w:rsid w:val="00017868"/>
    <w:rsid w:val="00017921"/>
    <w:rsid w:val="00020543"/>
    <w:rsid w:val="00020E67"/>
    <w:rsid w:val="00020EC9"/>
    <w:rsid w:val="00021466"/>
    <w:rsid w:val="00021CEA"/>
    <w:rsid w:val="00022E34"/>
    <w:rsid w:val="00023356"/>
    <w:rsid w:val="000233C1"/>
    <w:rsid w:val="0002344B"/>
    <w:rsid w:val="000244A1"/>
    <w:rsid w:val="00024712"/>
    <w:rsid w:val="000255D9"/>
    <w:rsid w:val="00025703"/>
    <w:rsid w:val="000279E8"/>
    <w:rsid w:val="00027EFF"/>
    <w:rsid w:val="00030860"/>
    <w:rsid w:val="00031217"/>
    <w:rsid w:val="00031358"/>
    <w:rsid w:val="000319EC"/>
    <w:rsid w:val="00031C35"/>
    <w:rsid w:val="00031D83"/>
    <w:rsid w:val="0003210D"/>
    <w:rsid w:val="00032900"/>
    <w:rsid w:val="00033A89"/>
    <w:rsid w:val="00033C1A"/>
    <w:rsid w:val="00034403"/>
    <w:rsid w:val="00035E47"/>
    <w:rsid w:val="00036F88"/>
    <w:rsid w:val="00037E80"/>
    <w:rsid w:val="00041227"/>
    <w:rsid w:val="000432DE"/>
    <w:rsid w:val="00043DBF"/>
    <w:rsid w:val="000443F5"/>
    <w:rsid w:val="00044B14"/>
    <w:rsid w:val="000465F9"/>
    <w:rsid w:val="00046986"/>
    <w:rsid w:val="00047218"/>
    <w:rsid w:val="0004722E"/>
    <w:rsid w:val="000502B3"/>
    <w:rsid w:val="0005088E"/>
    <w:rsid w:val="00051127"/>
    <w:rsid w:val="00052C5C"/>
    <w:rsid w:val="00053351"/>
    <w:rsid w:val="00054BB2"/>
    <w:rsid w:val="00054F1B"/>
    <w:rsid w:val="00055285"/>
    <w:rsid w:val="0005578A"/>
    <w:rsid w:val="000561D3"/>
    <w:rsid w:val="000562B5"/>
    <w:rsid w:val="00056474"/>
    <w:rsid w:val="00056749"/>
    <w:rsid w:val="00056C3C"/>
    <w:rsid w:val="00056C8E"/>
    <w:rsid w:val="000572AF"/>
    <w:rsid w:val="00057D6C"/>
    <w:rsid w:val="0006039E"/>
    <w:rsid w:val="00061F9A"/>
    <w:rsid w:val="00062B5A"/>
    <w:rsid w:val="00062BAE"/>
    <w:rsid w:val="000650D9"/>
    <w:rsid w:val="0006546E"/>
    <w:rsid w:val="00065F7D"/>
    <w:rsid w:val="00066622"/>
    <w:rsid w:val="0006671E"/>
    <w:rsid w:val="0006742C"/>
    <w:rsid w:val="00067A93"/>
    <w:rsid w:val="00067BFC"/>
    <w:rsid w:val="00067F9F"/>
    <w:rsid w:val="00070181"/>
    <w:rsid w:val="000719A1"/>
    <w:rsid w:val="000723FD"/>
    <w:rsid w:val="0007289C"/>
    <w:rsid w:val="0007298C"/>
    <w:rsid w:val="00072D76"/>
    <w:rsid w:val="000730A3"/>
    <w:rsid w:val="0007382D"/>
    <w:rsid w:val="00074B4C"/>
    <w:rsid w:val="00075527"/>
    <w:rsid w:val="000757CE"/>
    <w:rsid w:val="00075830"/>
    <w:rsid w:val="00076707"/>
    <w:rsid w:val="00077106"/>
    <w:rsid w:val="00077CF1"/>
    <w:rsid w:val="00077FD0"/>
    <w:rsid w:val="00080C8B"/>
    <w:rsid w:val="00080E19"/>
    <w:rsid w:val="000817BB"/>
    <w:rsid w:val="0008291B"/>
    <w:rsid w:val="000840C9"/>
    <w:rsid w:val="00084318"/>
    <w:rsid w:val="00084A59"/>
    <w:rsid w:val="00084B23"/>
    <w:rsid w:val="00084CA9"/>
    <w:rsid w:val="000851C5"/>
    <w:rsid w:val="000856AF"/>
    <w:rsid w:val="00086320"/>
    <w:rsid w:val="00086515"/>
    <w:rsid w:val="00086DE2"/>
    <w:rsid w:val="00086E7C"/>
    <w:rsid w:val="00086EBD"/>
    <w:rsid w:val="000875FF"/>
    <w:rsid w:val="000877C2"/>
    <w:rsid w:val="000877FE"/>
    <w:rsid w:val="000879EB"/>
    <w:rsid w:val="000901F7"/>
    <w:rsid w:val="0009037E"/>
    <w:rsid w:val="0009058E"/>
    <w:rsid w:val="00090F84"/>
    <w:rsid w:val="000911AD"/>
    <w:rsid w:val="0009243A"/>
    <w:rsid w:val="0009296A"/>
    <w:rsid w:val="00092C58"/>
    <w:rsid w:val="000930F4"/>
    <w:rsid w:val="0009340F"/>
    <w:rsid w:val="0009379D"/>
    <w:rsid w:val="00093F61"/>
    <w:rsid w:val="000947F4"/>
    <w:rsid w:val="00094982"/>
    <w:rsid w:val="00096538"/>
    <w:rsid w:val="000974D4"/>
    <w:rsid w:val="000979F8"/>
    <w:rsid w:val="000A0F4F"/>
    <w:rsid w:val="000A10F4"/>
    <w:rsid w:val="000A1164"/>
    <w:rsid w:val="000A24AF"/>
    <w:rsid w:val="000A2626"/>
    <w:rsid w:val="000A2637"/>
    <w:rsid w:val="000A2891"/>
    <w:rsid w:val="000A3A49"/>
    <w:rsid w:val="000A3DAA"/>
    <w:rsid w:val="000A442F"/>
    <w:rsid w:val="000A4695"/>
    <w:rsid w:val="000A4E90"/>
    <w:rsid w:val="000A5C56"/>
    <w:rsid w:val="000A6DFC"/>
    <w:rsid w:val="000A7351"/>
    <w:rsid w:val="000A74DA"/>
    <w:rsid w:val="000B1475"/>
    <w:rsid w:val="000B14E0"/>
    <w:rsid w:val="000B246E"/>
    <w:rsid w:val="000B3172"/>
    <w:rsid w:val="000B331E"/>
    <w:rsid w:val="000B38D2"/>
    <w:rsid w:val="000B3BB2"/>
    <w:rsid w:val="000B4146"/>
    <w:rsid w:val="000B4A7F"/>
    <w:rsid w:val="000B503E"/>
    <w:rsid w:val="000B50FB"/>
    <w:rsid w:val="000B5E70"/>
    <w:rsid w:val="000B7387"/>
    <w:rsid w:val="000B74F1"/>
    <w:rsid w:val="000C0F6E"/>
    <w:rsid w:val="000C18EC"/>
    <w:rsid w:val="000C1A23"/>
    <w:rsid w:val="000C1F02"/>
    <w:rsid w:val="000C2091"/>
    <w:rsid w:val="000C2819"/>
    <w:rsid w:val="000C2BD7"/>
    <w:rsid w:val="000C2F5B"/>
    <w:rsid w:val="000C30BF"/>
    <w:rsid w:val="000C30D2"/>
    <w:rsid w:val="000C39AF"/>
    <w:rsid w:val="000C47EB"/>
    <w:rsid w:val="000C55FE"/>
    <w:rsid w:val="000C59F6"/>
    <w:rsid w:val="000C6368"/>
    <w:rsid w:val="000C6EDA"/>
    <w:rsid w:val="000C73AC"/>
    <w:rsid w:val="000C7BFA"/>
    <w:rsid w:val="000D04A5"/>
    <w:rsid w:val="000D084B"/>
    <w:rsid w:val="000D0AB5"/>
    <w:rsid w:val="000D0C7A"/>
    <w:rsid w:val="000D15C3"/>
    <w:rsid w:val="000D1782"/>
    <w:rsid w:val="000D238C"/>
    <w:rsid w:val="000D2851"/>
    <w:rsid w:val="000D2A12"/>
    <w:rsid w:val="000D2F8C"/>
    <w:rsid w:val="000D3895"/>
    <w:rsid w:val="000D3B38"/>
    <w:rsid w:val="000D3FED"/>
    <w:rsid w:val="000D551F"/>
    <w:rsid w:val="000D5974"/>
    <w:rsid w:val="000D5B10"/>
    <w:rsid w:val="000D6BCC"/>
    <w:rsid w:val="000D6F8C"/>
    <w:rsid w:val="000D7C84"/>
    <w:rsid w:val="000D7D3D"/>
    <w:rsid w:val="000E11CA"/>
    <w:rsid w:val="000E148C"/>
    <w:rsid w:val="000E174D"/>
    <w:rsid w:val="000E1E62"/>
    <w:rsid w:val="000E23D4"/>
    <w:rsid w:val="000E2737"/>
    <w:rsid w:val="000E4309"/>
    <w:rsid w:val="000E452B"/>
    <w:rsid w:val="000E4A83"/>
    <w:rsid w:val="000E537D"/>
    <w:rsid w:val="000E5517"/>
    <w:rsid w:val="000E572D"/>
    <w:rsid w:val="000E588C"/>
    <w:rsid w:val="000E5B44"/>
    <w:rsid w:val="000E6191"/>
    <w:rsid w:val="000E63EE"/>
    <w:rsid w:val="000E6B94"/>
    <w:rsid w:val="000E707E"/>
    <w:rsid w:val="000E756B"/>
    <w:rsid w:val="000E75BC"/>
    <w:rsid w:val="000F031B"/>
    <w:rsid w:val="000F0C1A"/>
    <w:rsid w:val="000F2D33"/>
    <w:rsid w:val="000F30CE"/>
    <w:rsid w:val="000F35E5"/>
    <w:rsid w:val="000F3CCD"/>
    <w:rsid w:val="000F3EDA"/>
    <w:rsid w:val="000F44E7"/>
    <w:rsid w:val="000F544B"/>
    <w:rsid w:val="000F58FC"/>
    <w:rsid w:val="000F5EE5"/>
    <w:rsid w:val="000F66F3"/>
    <w:rsid w:val="000F67B0"/>
    <w:rsid w:val="000F6E72"/>
    <w:rsid w:val="001000BD"/>
    <w:rsid w:val="001002F6"/>
    <w:rsid w:val="0010139A"/>
    <w:rsid w:val="001023C2"/>
    <w:rsid w:val="0010326F"/>
    <w:rsid w:val="001040C8"/>
    <w:rsid w:val="0010557A"/>
    <w:rsid w:val="001057A0"/>
    <w:rsid w:val="0010679D"/>
    <w:rsid w:val="00106B68"/>
    <w:rsid w:val="0010706C"/>
    <w:rsid w:val="00107699"/>
    <w:rsid w:val="00111160"/>
    <w:rsid w:val="00111522"/>
    <w:rsid w:val="00111622"/>
    <w:rsid w:val="00111AB2"/>
    <w:rsid w:val="001126AA"/>
    <w:rsid w:val="001129B8"/>
    <w:rsid w:val="00112F81"/>
    <w:rsid w:val="00113200"/>
    <w:rsid w:val="0011324E"/>
    <w:rsid w:val="001136F7"/>
    <w:rsid w:val="0011383F"/>
    <w:rsid w:val="001141E6"/>
    <w:rsid w:val="00115655"/>
    <w:rsid w:val="00115AF0"/>
    <w:rsid w:val="00116445"/>
    <w:rsid w:val="001166BE"/>
    <w:rsid w:val="00116D4B"/>
    <w:rsid w:val="00116EFE"/>
    <w:rsid w:val="00120A63"/>
    <w:rsid w:val="00120DBB"/>
    <w:rsid w:val="00120E3D"/>
    <w:rsid w:val="00121A60"/>
    <w:rsid w:val="001221B1"/>
    <w:rsid w:val="0012230C"/>
    <w:rsid w:val="00122601"/>
    <w:rsid w:val="00123844"/>
    <w:rsid w:val="001239F8"/>
    <w:rsid w:val="00124ECD"/>
    <w:rsid w:val="00124F12"/>
    <w:rsid w:val="00125110"/>
    <w:rsid w:val="00125379"/>
    <w:rsid w:val="00125B89"/>
    <w:rsid w:val="001263C0"/>
    <w:rsid w:val="0012650C"/>
    <w:rsid w:val="0012652F"/>
    <w:rsid w:val="00126873"/>
    <w:rsid w:val="00126D2E"/>
    <w:rsid w:val="001274C7"/>
    <w:rsid w:val="00127509"/>
    <w:rsid w:val="00127B64"/>
    <w:rsid w:val="00127F60"/>
    <w:rsid w:val="0013005D"/>
    <w:rsid w:val="0013033E"/>
    <w:rsid w:val="00130BD9"/>
    <w:rsid w:val="00131C0B"/>
    <w:rsid w:val="00133385"/>
    <w:rsid w:val="001333E5"/>
    <w:rsid w:val="00133719"/>
    <w:rsid w:val="00133838"/>
    <w:rsid w:val="00133A6B"/>
    <w:rsid w:val="001344D7"/>
    <w:rsid w:val="001356BF"/>
    <w:rsid w:val="001356F2"/>
    <w:rsid w:val="001358AD"/>
    <w:rsid w:val="00135D1B"/>
    <w:rsid w:val="00136575"/>
    <w:rsid w:val="00137BE6"/>
    <w:rsid w:val="001404DF"/>
    <w:rsid w:val="00140756"/>
    <w:rsid w:val="00140AD8"/>
    <w:rsid w:val="00141399"/>
    <w:rsid w:val="00141786"/>
    <w:rsid w:val="0014184D"/>
    <w:rsid w:val="001426BF"/>
    <w:rsid w:val="00142F53"/>
    <w:rsid w:val="00143CAA"/>
    <w:rsid w:val="00143E16"/>
    <w:rsid w:val="00143E57"/>
    <w:rsid w:val="001441E0"/>
    <w:rsid w:val="0014436D"/>
    <w:rsid w:val="00146221"/>
    <w:rsid w:val="00146AE7"/>
    <w:rsid w:val="00146CDA"/>
    <w:rsid w:val="00146DAC"/>
    <w:rsid w:val="00147004"/>
    <w:rsid w:val="0014737B"/>
    <w:rsid w:val="0014739F"/>
    <w:rsid w:val="001476E7"/>
    <w:rsid w:val="00151234"/>
    <w:rsid w:val="001514F4"/>
    <w:rsid w:val="0015170E"/>
    <w:rsid w:val="00151E87"/>
    <w:rsid w:val="0015279E"/>
    <w:rsid w:val="001538F4"/>
    <w:rsid w:val="00153F0B"/>
    <w:rsid w:val="00153FEB"/>
    <w:rsid w:val="001541E3"/>
    <w:rsid w:val="00154387"/>
    <w:rsid w:val="00154804"/>
    <w:rsid w:val="00154D58"/>
    <w:rsid w:val="00155534"/>
    <w:rsid w:val="001559CC"/>
    <w:rsid w:val="00155FD8"/>
    <w:rsid w:val="001560A0"/>
    <w:rsid w:val="001561EE"/>
    <w:rsid w:val="00156F87"/>
    <w:rsid w:val="00157092"/>
    <w:rsid w:val="0015748F"/>
    <w:rsid w:val="00160B12"/>
    <w:rsid w:val="00161635"/>
    <w:rsid w:val="00161F88"/>
    <w:rsid w:val="00162A9A"/>
    <w:rsid w:val="00162E5E"/>
    <w:rsid w:val="00163359"/>
    <w:rsid w:val="0016382C"/>
    <w:rsid w:val="00164A55"/>
    <w:rsid w:val="001656E9"/>
    <w:rsid w:val="00166190"/>
    <w:rsid w:val="00166940"/>
    <w:rsid w:val="0017079D"/>
    <w:rsid w:val="001708BF"/>
    <w:rsid w:val="0017144B"/>
    <w:rsid w:val="00171786"/>
    <w:rsid w:val="001725FF"/>
    <w:rsid w:val="001727A4"/>
    <w:rsid w:val="001728BD"/>
    <w:rsid w:val="001729BB"/>
    <w:rsid w:val="001744CC"/>
    <w:rsid w:val="00174B00"/>
    <w:rsid w:val="00175348"/>
    <w:rsid w:val="001761B1"/>
    <w:rsid w:val="00176237"/>
    <w:rsid w:val="00176579"/>
    <w:rsid w:val="00176C41"/>
    <w:rsid w:val="0017739E"/>
    <w:rsid w:val="0017762A"/>
    <w:rsid w:val="00177722"/>
    <w:rsid w:val="00177959"/>
    <w:rsid w:val="00177A17"/>
    <w:rsid w:val="00177B95"/>
    <w:rsid w:val="00177F2F"/>
    <w:rsid w:val="00180202"/>
    <w:rsid w:val="00182352"/>
    <w:rsid w:val="0018235A"/>
    <w:rsid w:val="00182BD8"/>
    <w:rsid w:val="00183B20"/>
    <w:rsid w:val="0018410E"/>
    <w:rsid w:val="0018431A"/>
    <w:rsid w:val="001843F2"/>
    <w:rsid w:val="00184983"/>
    <w:rsid w:val="00184AEA"/>
    <w:rsid w:val="00185AAF"/>
    <w:rsid w:val="001866E8"/>
    <w:rsid w:val="00186C07"/>
    <w:rsid w:val="00187DF4"/>
    <w:rsid w:val="001918D9"/>
    <w:rsid w:val="0019228B"/>
    <w:rsid w:val="00192437"/>
    <w:rsid w:val="001929EC"/>
    <w:rsid w:val="0019313C"/>
    <w:rsid w:val="0019367C"/>
    <w:rsid w:val="00193A87"/>
    <w:rsid w:val="00194AA2"/>
    <w:rsid w:val="00196074"/>
    <w:rsid w:val="00196923"/>
    <w:rsid w:val="00196FE6"/>
    <w:rsid w:val="00197016"/>
    <w:rsid w:val="0019756B"/>
    <w:rsid w:val="001A1517"/>
    <w:rsid w:val="001A1C13"/>
    <w:rsid w:val="001A1DF4"/>
    <w:rsid w:val="001A1FD6"/>
    <w:rsid w:val="001A2341"/>
    <w:rsid w:val="001A2B1C"/>
    <w:rsid w:val="001A2BE0"/>
    <w:rsid w:val="001A39EB"/>
    <w:rsid w:val="001A42D5"/>
    <w:rsid w:val="001A451D"/>
    <w:rsid w:val="001A57FF"/>
    <w:rsid w:val="001A5A19"/>
    <w:rsid w:val="001A64F8"/>
    <w:rsid w:val="001A6963"/>
    <w:rsid w:val="001A722D"/>
    <w:rsid w:val="001B005B"/>
    <w:rsid w:val="001B03E1"/>
    <w:rsid w:val="001B04AF"/>
    <w:rsid w:val="001B1B68"/>
    <w:rsid w:val="001B201B"/>
    <w:rsid w:val="001B2284"/>
    <w:rsid w:val="001B2410"/>
    <w:rsid w:val="001B270B"/>
    <w:rsid w:val="001B2C80"/>
    <w:rsid w:val="001B5523"/>
    <w:rsid w:val="001B5D24"/>
    <w:rsid w:val="001B5FE5"/>
    <w:rsid w:val="001B60FB"/>
    <w:rsid w:val="001B6221"/>
    <w:rsid w:val="001B7050"/>
    <w:rsid w:val="001B7128"/>
    <w:rsid w:val="001C01A9"/>
    <w:rsid w:val="001C01F6"/>
    <w:rsid w:val="001C1440"/>
    <w:rsid w:val="001C15A9"/>
    <w:rsid w:val="001C1D55"/>
    <w:rsid w:val="001C241B"/>
    <w:rsid w:val="001C2524"/>
    <w:rsid w:val="001C2A7C"/>
    <w:rsid w:val="001C2B02"/>
    <w:rsid w:val="001C3324"/>
    <w:rsid w:val="001C3369"/>
    <w:rsid w:val="001C500F"/>
    <w:rsid w:val="001C59A9"/>
    <w:rsid w:val="001C59C9"/>
    <w:rsid w:val="001C6139"/>
    <w:rsid w:val="001C6570"/>
    <w:rsid w:val="001C66B1"/>
    <w:rsid w:val="001D0290"/>
    <w:rsid w:val="001D148E"/>
    <w:rsid w:val="001D1EBD"/>
    <w:rsid w:val="001D27B2"/>
    <w:rsid w:val="001D3E0C"/>
    <w:rsid w:val="001D4452"/>
    <w:rsid w:val="001D45E5"/>
    <w:rsid w:val="001D4C39"/>
    <w:rsid w:val="001D4F85"/>
    <w:rsid w:val="001D5097"/>
    <w:rsid w:val="001D5B20"/>
    <w:rsid w:val="001D655F"/>
    <w:rsid w:val="001E00E0"/>
    <w:rsid w:val="001E117C"/>
    <w:rsid w:val="001E1733"/>
    <w:rsid w:val="001E1C1A"/>
    <w:rsid w:val="001E201A"/>
    <w:rsid w:val="001E201D"/>
    <w:rsid w:val="001E305E"/>
    <w:rsid w:val="001E32EC"/>
    <w:rsid w:val="001E3564"/>
    <w:rsid w:val="001E37CB"/>
    <w:rsid w:val="001E42A5"/>
    <w:rsid w:val="001E42E6"/>
    <w:rsid w:val="001E571D"/>
    <w:rsid w:val="001E6192"/>
    <w:rsid w:val="001E648E"/>
    <w:rsid w:val="001E6710"/>
    <w:rsid w:val="001E6AAB"/>
    <w:rsid w:val="001E7451"/>
    <w:rsid w:val="001F0138"/>
    <w:rsid w:val="001F0655"/>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86B"/>
    <w:rsid w:val="00206A2B"/>
    <w:rsid w:val="00207E11"/>
    <w:rsid w:val="00210EBC"/>
    <w:rsid w:val="00210F9E"/>
    <w:rsid w:val="00211FDC"/>
    <w:rsid w:val="00212A11"/>
    <w:rsid w:val="002131AC"/>
    <w:rsid w:val="00214C20"/>
    <w:rsid w:val="00215B10"/>
    <w:rsid w:val="00215FB2"/>
    <w:rsid w:val="00220009"/>
    <w:rsid w:val="00220E53"/>
    <w:rsid w:val="00220F06"/>
    <w:rsid w:val="00222011"/>
    <w:rsid w:val="00222024"/>
    <w:rsid w:val="00222353"/>
    <w:rsid w:val="00222568"/>
    <w:rsid w:val="0022290C"/>
    <w:rsid w:val="0022298C"/>
    <w:rsid w:val="00222EE3"/>
    <w:rsid w:val="00223500"/>
    <w:rsid w:val="0022383D"/>
    <w:rsid w:val="00223FF1"/>
    <w:rsid w:val="00224167"/>
    <w:rsid w:val="00224469"/>
    <w:rsid w:val="00224582"/>
    <w:rsid w:val="00224BC6"/>
    <w:rsid w:val="00224F21"/>
    <w:rsid w:val="00225158"/>
    <w:rsid w:val="0022564D"/>
    <w:rsid w:val="002258E2"/>
    <w:rsid w:val="00225B0D"/>
    <w:rsid w:val="00225C04"/>
    <w:rsid w:val="00226A3F"/>
    <w:rsid w:val="002278D0"/>
    <w:rsid w:val="00227F68"/>
    <w:rsid w:val="002315B5"/>
    <w:rsid w:val="00231C00"/>
    <w:rsid w:val="00233607"/>
    <w:rsid w:val="002337A8"/>
    <w:rsid w:val="00233BCF"/>
    <w:rsid w:val="00233DD6"/>
    <w:rsid w:val="002343DC"/>
    <w:rsid w:val="00234800"/>
    <w:rsid w:val="00235D3D"/>
    <w:rsid w:val="002360BC"/>
    <w:rsid w:val="002362A3"/>
    <w:rsid w:val="00237F2D"/>
    <w:rsid w:val="00237F49"/>
    <w:rsid w:val="00240B15"/>
    <w:rsid w:val="00241019"/>
    <w:rsid w:val="002411B4"/>
    <w:rsid w:val="0024130E"/>
    <w:rsid w:val="00241933"/>
    <w:rsid w:val="00241A97"/>
    <w:rsid w:val="00242351"/>
    <w:rsid w:val="002428A9"/>
    <w:rsid w:val="00242B78"/>
    <w:rsid w:val="00243DDA"/>
    <w:rsid w:val="0024445F"/>
    <w:rsid w:val="00244AF1"/>
    <w:rsid w:val="00244D88"/>
    <w:rsid w:val="00244F11"/>
    <w:rsid w:val="00245C15"/>
    <w:rsid w:val="00245F6D"/>
    <w:rsid w:val="00245FF9"/>
    <w:rsid w:val="0024685B"/>
    <w:rsid w:val="00246B01"/>
    <w:rsid w:val="002471B9"/>
    <w:rsid w:val="00247E28"/>
    <w:rsid w:val="002502F0"/>
    <w:rsid w:val="00250825"/>
    <w:rsid w:val="0025088C"/>
    <w:rsid w:val="002513EE"/>
    <w:rsid w:val="00251528"/>
    <w:rsid w:val="00251AF4"/>
    <w:rsid w:val="00251D52"/>
    <w:rsid w:val="002527D6"/>
    <w:rsid w:val="0025378B"/>
    <w:rsid w:val="0025385D"/>
    <w:rsid w:val="00253D36"/>
    <w:rsid w:val="00254DB1"/>
    <w:rsid w:val="00255A6C"/>
    <w:rsid w:val="00255ED5"/>
    <w:rsid w:val="00256180"/>
    <w:rsid w:val="00256217"/>
    <w:rsid w:val="002563CB"/>
    <w:rsid w:val="00256585"/>
    <w:rsid w:val="002575F5"/>
    <w:rsid w:val="002603AD"/>
    <w:rsid w:val="00260AE3"/>
    <w:rsid w:val="00260D68"/>
    <w:rsid w:val="002611AB"/>
    <w:rsid w:val="002613EB"/>
    <w:rsid w:val="00262093"/>
    <w:rsid w:val="0026319F"/>
    <w:rsid w:val="00263E41"/>
    <w:rsid w:val="00264A74"/>
    <w:rsid w:val="00264ACA"/>
    <w:rsid w:val="00265256"/>
    <w:rsid w:val="0026591A"/>
    <w:rsid w:val="00265AC4"/>
    <w:rsid w:val="00265C8B"/>
    <w:rsid w:val="00266E07"/>
    <w:rsid w:val="00267236"/>
    <w:rsid w:val="00267A3B"/>
    <w:rsid w:val="00267A74"/>
    <w:rsid w:val="002707DF"/>
    <w:rsid w:val="002732EE"/>
    <w:rsid w:val="002735B0"/>
    <w:rsid w:val="00273FB1"/>
    <w:rsid w:val="0027493A"/>
    <w:rsid w:val="00274F1B"/>
    <w:rsid w:val="0027667C"/>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873BF"/>
    <w:rsid w:val="002920AB"/>
    <w:rsid w:val="00292267"/>
    <w:rsid w:val="0029242C"/>
    <w:rsid w:val="0029271B"/>
    <w:rsid w:val="0029287F"/>
    <w:rsid w:val="002933A5"/>
    <w:rsid w:val="00293EBE"/>
    <w:rsid w:val="0029437D"/>
    <w:rsid w:val="002946E5"/>
    <w:rsid w:val="00295217"/>
    <w:rsid w:val="002977D4"/>
    <w:rsid w:val="002A0623"/>
    <w:rsid w:val="002A0680"/>
    <w:rsid w:val="002A07EC"/>
    <w:rsid w:val="002A1074"/>
    <w:rsid w:val="002A10D9"/>
    <w:rsid w:val="002A1FC9"/>
    <w:rsid w:val="002A4BA6"/>
    <w:rsid w:val="002A5999"/>
    <w:rsid w:val="002A61E0"/>
    <w:rsid w:val="002A6928"/>
    <w:rsid w:val="002A6D79"/>
    <w:rsid w:val="002A704C"/>
    <w:rsid w:val="002A71E5"/>
    <w:rsid w:val="002A775D"/>
    <w:rsid w:val="002B017E"/>
    <w:rsid w:val="002B02D4"/>
    <w:rsid w:val="002B0554"/>
    <w:rsid w:val="002B15B0"/>
    <w:rsid w:val="002B167C"/>
    <w:rsid w:val="002B1D39"/>
    <w:rsid w:val="002B1DD8"/>
    <w:rsid w:val="002B22C7"/>
    <w:rsid w:val="002B2DAA"/>
    <w:rsid w:val="002B2EBB"/>
    <w:rsid w:val="002B3E6B"/>
    <w:rsid w:val="002B4B10"/>
    <w:rsid w:val="002B4BE7"/>
    <w:rsid w:val="002B5196"/>
    <w:rsid w:val="002B51B5"/>
    <w:rsid w:val="002B540C"/>
    <w:rsid w:val="002B5A32"/>
    <w:rsid w:val="002B6224"/>
    <w:rsid w:val="002B62B1"/>
    <w:rsid w:val="002B6364"/>
    <w:rsid w:val="002B6530"/>
    <w:rsid w:val="002B7B92"/>
    <w:rsid w:val="002B7BF3"/>
    <w:rsid w:val="002C05C3"/>
    <w:rsid w:val="002C0605"/>
    <w:rsid w:val="002C0A1D"/>
    <w:rsid w:val="002C0DC2"/>
    <w:rsid w:val="002C34AE"/>
    <w:rsid w:val="002C36FA"/>
    <w:rsid w:val="002C3740"/>
    <w:rsid w:val="002C3B8C"/>
    <w:rsid w:val="002C3FBF"/>
    <w:rsid w:val="002C44DE"/>
    <w:rsid w:val="002C53C3"/>
    <w:rsid w:val="002C563E"/>
    <w:rsid w:val="002C6944"/>
    <w:rsid w:val="002C705C"/>
    <w:rsid w:val="002C70C6"/>
    <w:rsid w:val="002C70ED"/>
    <w:rsid w:val="002C71A8"/>
    <w:rsid w:val="002C7C6A"/>
    <w:rsid w:val="002D049A"/>
    <w:rsid w:val="002D0656"/>
    <w:rsid w:val="002D19ED"/>
    <w:rsid w:val="002D2F14"/>
    <w:rsid w:val="002D341F"/>
    <w:rsid w:val="002D3A98"/>
    <w:rsid w:val="002D431C"/>
    <w:rsid w:val="002D4D7C"/>
    <w:rsid w:val="002D4F35"/>
    <w:rsid w:val="002D5233"/>
    <w:rsid w:val="002D5938"/>
    <w:rsid w:val="002D61F3"/>
    <w:rsid w:val="002D6520"/>
    <w:rsid w:val="002D672C"/>
    <w:rsid w:val="002D777F"/>
    <w:rsid w:val="002D77B4"/>
    <w:rsid w:val="002D7FFA"/>
    <w:rsid w:val="002E0758"/>
    <w:rsid w:val="002E0A33"/>
    <w:rsid w:val="002E0E53"/>
    <w:rsid w:val="002E0EA0"/>
    <w:rsid w:val="002E1435"/>
    <w:rsid w:val="002E16DA"/>
    <w:rsid w:val="002E1F31"/>
    <w:rsid w:val="002E2FB9"/>
    <w:rsid w:val="002E336B"/>
    <w:rsid w:val="002E3409"/>
    <w:rsid w:val="002E3604"/>
    <w:rsid w:val="002E3DD0"/>
    <w:rsid w:val="002E738A"/>
    <w:rsid w:val="002E7D23"/>
    <w:rsid w:val="002F010E"/>
    <w:rsid w:val="002F06B4"/>
    <w:rsid w:val="002F0BF5"/>
    <w:rsid w:val="002F1A1F"/>
    <w:rsid w:val="002F1A9B"/>
    <w:rsid w:val="002F1B21"/>
    <w:rsid w:val="002F3DEE"/>
    <w:rsid w:val="002F579D"/>
    <w:rsid w:val="002F5D39"/>
    <w:rsid w:val="002F5D40"/>
    <w:rsid w:val="002F6004"/>
    <w:rsid w:val="002F6745"/>
    <w:rsid w:val="002F6B96"/>
    <w:rsid w:val="00300522"/>
    <w:rsid w:val="00300834"/>
    <w:rsid w:val="003008B3"/>
    <w:rsid w:val="00300EE8"/>
    <w:rsid w:val="00302256"/>
    <w:rsid w:val="003025A0"/>
    <w:rsid w:val="00302F46"/>
    <w:rsid w:val="003031BA"/>
    <w:rsid w:val="003036C9"/>
    <w:rsid w:val="00303865"/>
    <w:rsid w:val="00303906"/>
    <w:rsid w:val="00304229"/>
    <w:rsid w:val="00304282"/>
    <w:rsid w:val="00304A4B"/>
    <w:rsid w:val="00304E30"/>
    <w:rsid w:val="00305457"/>
    <w:rsid w:val="00305D77"/>
    <w:rsid w:val="00305E3C"/>
    <w:rsid w:val="00307237"/>
    <w:rsid w:val="00307345"/>
    <w:rsid w:val="00307ED3"/>
    <w:rsid w:val="00307F6D"/>
    <w:rsid w:val="00307FBD"/>
    <w:rsid w:val="003102CF"/>
    <w:rsid w:val="0031258E"/>
    <w:rsid w:val="00312BA4"/>
    <w:rsid w:val="0031368B"/>
    <w:rsid w:val="00313FA5"/>
    <w:rsid w:val="003149C1"/>
    <w:rsid w:val="00314DC8"/>
    <w:rsid w:val="00314FFD"/>
    <w:rsid w:val="003151EE"/>
    <w:rsid w:val="00315358"/>
    <w:rsid w:val="00316350"/>
    <w:rsid w:val="0031645E"/>
    <w:rsid w:val="0031697A"/>
    <w:rsid w:val="003173F0"/>
    <w:rsid w:val="00320547"/>
    <w:rsid w:val="00320955"/>
    <w:rsid w:val="00320966"/>
    <w:rsid w:val="0032184E"/>
    <w:rsid w:val="00321904"/>
    <w:rsid w:val="00321CEC"/>
    <w:rsid w:val="00321F15"/>
    <w:rsid w:val="00321F3B"/>
    <w:rsid w:val="00322048"/>
    <w:rsid w:val="003224BC"/>
    <w:rsid w:val="00322C3E"/>
    <w:rsid w:val="003232E2"/>
    <w:rsid w:val="00323B61"/>
    <w:rsid w:val="00323E92"/>
    <w:rsid w:val="00324186"/>
    <w:rsid w:val="00324DFC"/>
    <w:rsid w:val="003253B1"/>
    <w:rsid w:val="00325C0E"/>
    <w:rsid w:val="003268D8"/>
    <w:rsid w:val="00327409"/>
    <w:rsid w:val="0032766C"/>
    <w:rsid w:val="00330500"/>
    <w:rsid w:val="00330666"/>
    <w:rsid w:val="00330746"/>
    <w:rsid w:val="003318C2"/>
    <w:rsid w:val="00331F31"/>
    <w:rsid w:val="00333045"/>
    <w:rsid w:val="003335E9"/>
    <w:rsid w:val="0033387B"/>
    <w:rsid w:val="003338FF"/>
    <w:rsid w:val="00333C7B"/>
    <w:rsid w:val="00333DFC"/>
    <w:rsid w:val="00335289"/>
    <w:rsid w:val="003354DE"/>
    <w:rsid w:val="00335A92"/>
    <w:rsid w:val="00336163"/>
    <w:rsid w:val="003362CC"/>
    <w:rsid w:val="00336493"/>
    <w:rsid w:val="00336692"/>
    <w:rsid w:val="00336E5F"/>
    <w:rsid w:val="00337666"/>
    <w:rsid w:val="00337C91"/>
    <w:rsid w:val="0034206F"/>
    <w:rsid w:val="00343635"/>
    <w:rsid w:val="00344575"/>
    <w:rsid w:val="00344E38"/>
    <w:rsid w:val="00344E73"/>
    <w:rsid w:val="00344F5C"/>
    <w:rsid w:val="0034531F"/>
    <w:rsid w:val="003454C8"/>
    <w:rsid w:val="00345CA6"/>
    <w:rsid w:val="00345CE7"/>
    <w:rsid w:val="00345CF6"/>
    <w:rsid w:val="00346B2A"/>
    <w:rsid w:val="00346BAA"/>
    <w:rsid w:val="003471CB"/>
    <w:rsid w:val="003476FB"/>
    <w:rsid w:val="00347DEB"/>
    <w:rsid w:val="00347E85"/>
    <w:rsid w:val="00347FDB"/>
    <w:rsid w:val="00351EFB"/>
    <w:rsid w:val="003524D1"/>
    <w:rsid w:val="00352A8B"/>
    <w:rsid w:val="00352E45"/>
    <w:rsid w:val="0035470A"/>
    <w:rsid w:val="003556C1"/>
    <w:rsid w:val="003559D7"/>
    <w:rsid w:val="003567C9"/>
    <w:rsid w:val="00356F11"/>
    <w:rsid w:val="003609A1"/>
    <w:rsid w:val="00360E45"/>
    <w:rsid w:val="00361192"/>
    <w:rsid w:val="00361241"/>
    <w:rsid w:val="00361748"/>
    <w:rsid w:val="00361A01"/>
    <w:rsid w:val="00362FDF"/>
    <w:rsid w:val="003630F6"/>
    <w:rsid w:val="0036350B"/>
    <w:rsid w:val="0036412E"/>
    <w:rsid w:val="00364203"/>
    <w:rsid w:val="003652C9"/>
    <w:rsid w:val="00365894"/>
    <w:rsid w:val="0036593F"/>
    <w:rsid w:val="00365A9E"/>
    <w:rsid w:val="003668C3"/>
    <w:rsid w:val="003668FB"/>
    <w:rsid w:val="00366AC5"/>
    <w:rsid w:val="00366E81"/>
    <w:rsid w:val="003674EC"/>
    <w:rsid w:val="00367510"/>
    <w:rsid w:val="00367B79"/>
    <w:rsid w:val="00367D40"/>
    <w:rsid w:val="003703F7"/>
    <w:rsid w:val="00370772"/>
    <w:rsid w:val="00371887"/>
    <w:rsid w:val="00371B63"/>
    <w:rsid w:val="00371C2B"/>
    <w:rsid w:val="003732E6"/>
    <w:rsid w:val="00373523"/>
    <w:rsid w:val="00373B51"/>
    <w:rsid w:val="0037464C"/>
    <w:rsid w:val="0037493D"/>
    <w:rsid w:val="00374AA4"/>
    <w:rsid w:val="00375164"/>
    <w:rsid w:val="003758D0"/>
    <w:rsid w:val="00376976"/>
    <w:rsid w:val="00376D40"/>
    <w:rsid w:val="00376D8D"/>
    <w:rsid w:val="003800F8"/>
    <w:rsid w:val="003824EB"/>
    <w:rsid w:val="00382738"/>
    <w:rsid w:val="0038398B"/>
    <w:rsid w:val="00383EEC"/>
    <w:rsid w:val="003843B0"/>
    <w:rsid w:val="003850E3"/>
    <w:rsid w:val="00385C37"/>
    <w:rsid w:val="00385CF8"/>
    <w:rsid w:val="00386ED7"/>
    <w:rsid w:val="00387198"/>
    <w:rsid w:val="003915BF"/>
    <w:rsid w:val="003920B2"/>
    <w:rsid w:val="003924D4"/>
    <w:rsid w:val="0039402F"/>
    <w:rsid w:val="003956F9"/>
    <w:rsid w:val="00395B85"/>
    <w:rsid w:val="00395C4B"/>
    <w:rsid w:val="00397869"/>
    <w:rsid w:val="00397CAD"/>
    <w:rsid w:val="00397EB7"/>
    <w:rsid w:val="003A0E3A"/>
    <w:rsid w:val="003A1100"/>
    <w:rsid w:val="003A11E6"/>
    <w:rsid w:val="003A1EB9"/>
    <w:rsid w:val="003A22DF"/>
    <w:rsid w:val="003A2496"/>
    <w:rsid w:val="003A2CE2"/>
    <w:rsid w:val="003A312C"/>
    <w:rsid w:val="003A32E7"/>
    <w:rsid w:val="003A41BF"/>
    <w:rsid w:val="003A4AB0"/>
    <w:rsid w:val="003A4CFF"/>
    <w:rsid w:val="003A4D94"/>
    <w:rsid w:val="003A6ADE"/>
    <w:rsid w:val="003A7963"/>
    <w:rsid w:val="003A7AD6"/>
    <w:rsid w:val="003A7E9B"/>
    <w:rsid w:val="003B16AC"/>
    <w:rsid w:val="003B1872"/>
    <w:rsid w:val="003B1DD1"/>
    <w:rsid w:val="003B2E05"/>
    <w:rsid w:val="003B34EE"/>
    <w:rsid w:val="003B48FA"/>
    <w:rsid w:val="003B510E"/>
    <w:rsid w:val="003B52E5"/>
    <w:rsid w:val="003B5761"/>
    <w:rsid w:val="003B609D"/>
    <w:rsid w:val="003B6590"/>
    <w:rsid w:val="003B6738"/>
    <w:rsid w:val="003B6D25"/>
    <w:rsid w:val="003B6EFF"/>
    <w:rsid w:val="003B6F4E"/>
    <w:rsid w:val="003B728D"/>
    <w:rsid w:val="003C1061"/>
    <w:rsid w:val="003C10BF"/>
    <w:rsid w:val="003C10C1"/>
    <w:rsid w:val="003C17FA"/>
    <w:rsid w:val="003C2A54"/>
    <w:rsid w:val="003C3014"/>
    <w:rsid w:val="003C3AA5"/>
    <w:rsid w:val="003C4DB1"/>
    <w:rsid w:val="003C5168"/>
    <w:rsid w:val="003C5A6C"/>
    <w:rsid w:val="003C65CF"/>
    <w:rsid w:val="003C66CF"/>
    <w:rsid w:val="003C675C"/>
    <w:rsid w:val="003C6AB2"/>
    <w:rsid w:val="003C7A99"/>
    <w:rsid w:val="003C7B63"/>
    <w:rsid w:val="003D012E"/>
    <w:rsid w:val="003D0CAE"/>
    <w:rsid w:val="003D0D1F"/>
    <w:rsid w:val="003D1651"/>
    <w:rsid w:val="003D16FF"/>
    <w:rsid w:val="003D1ACC"/>
    <w:rsid w:val="003D2273"/>
    <w:rsid w:val="003D2DD8"/>
    <w:rsid w:val="003D2F50"/>
    <w:rsid w:val="003D33DD"/>
    <w:rsid w:val="003D4179"/>
    <w:rsid w:val="003D41FF"/>
    <w:rsid w:val="003D426B"/>
    <w:rsid w:val="003D42C1"/>
    <w:rsid w:val="003D450B"/>
    <w:rsid w:val="003D4702"/>
    <w:rsid w:val="003D48B9"/>
    <w:rsid w:val="003D5532"/>
    <w:rsid w:val="003D573B"/>
    <w:rsid w:val="003D57DE"/>
    <w:rsid w:val="003D5EF7"/>
    <w:rsid w:val="003D698F"/>
    <w:rsid w:val="003D6C06"/>
    <w:rsid w:val="003D6F00"/>
    <w:rsid w:val="003D70E7"/>
    <w:rsid w:val="003D7D77"/>
    <w:rsid w:val="003D7E0D"/>
    <w:rsid w:val="003E119B"/>
    <w:rsid w:val="003E180A"/>
    <w:rsid w:val="003E1C30"/>
    <w:rsid w:val="003E22CC"/>
    <w:rsid w:val="003E2373"/>
    <w:rsid w:val="003E275A"/>
    <w:rsid w:val="003E2BBA"/>
    <w:rsid w:val="003E3259"/>
    <w:rsid w:val="003E396E"/>
    <w:rsid w:val="003E39D6"/>
    <w:rsid w:val="003E4A83"/>
    <w:rsid w:val="003E4C06"/>
    <w:rsid w:val="003E5663"/>
    <w:rsid w:val="003E6425"/>
    <w:rsid w:val="003E667A"/>
    <w:rsid w:val="003E6754"/>
    <w:rsid w:val="003E6DB1"/>
    <w:rsid w:val="003F0595"/>
    <w:rsid w:val="003F0ED4"/>
    <w:rsid w:val="003F13A2"/>
    <w:rsid w:val="003F24D2"/>
    <w:rsid w:val="003F321F"/>
    <w:rsid w:val="003F3447"/>
    <w:rsid w:val="003F4293"/>
    <w:rsid w:val="003F47FF"/>
    <w:rsid w:val="003F4992"/>
    <w:rsid w:val="003F53F7"/>
    <w:rsid w:val="003F5B82"/>
    <w:rsid w:val="003F610A"/>
    <w:rsid w:val="003F61B1"/>
    <w:rsid w:val="00400091"/>
    <w:rsid w:val="0040084B"/>
    <w:rsid w:val="004008E6"/>
    <w:rsid w:val="0040136E"/>
    <w:rsid w:val="004014BB"/>
    <w:rsid w:val="004019EC"/>
    <w:rsid w:val="00401C49"/>
    <w:rsid w:val="00402212"/>
    <w:rsid w:val="0040231C"/>
    <w:rsid w:val="00402F32"/>
    <w:rsid w:val="004031DB"/>
    <w:rsid w:val="00403219"/>
    <w:rsid w:val="0040392E"/>
    <w:rsid w:val="00404195"/>
    <w:rsid w:val="004045D2"/>
    <w:rsid w:val="00404786"/>
    <w:rsid w:val="00404A6E"/>
    <w:rsid w:val="00404E1C"/>
    <w:rsid w:val="00404EAD"/>
    <w:rsid w:val="00405278"/>
    <w:rsid w:val="0040568B"/>
    <w:rsid w:val="00405821"/>
    <w:rsid w:val="00405E4A"/>
    <w:rsid w:val="00406177"/>
    <w:rsid w:val="0040631E"/>
    <w:rsid w:val="004067C2"/>
    <w:rsid w:val="00406E90"/>
    <w:rsid w:val="00407017"/>
    <w:rsid w:val="0040707C"/>
    <w:rsid w:val="0040740A"/>
    <w:rsid w:val="004074A2"/>
    <w:rsid w:val="0041000B"/>
    <w:rsid w:val="004102DD"/>
    <w:rsid w:val="004104A6"/>
    <w:rsid w:val="00410514"/>
    <w:rsid w:val="004107B3"/>
    <w:rsid w:val="00410B45"/>
    <w:rsid w:val="00410BE2"/>
    <w:rsid w:val="00410F15"/>
    <w:rsid w:val="0041123F"/>
    <w:rsid w:val="00411390"/>
    <w:rsid w:val="00411BD0"/>
    <w:rsid w:val="00412B36"/>
    <w:rsid w:val="00412C51"/>
    <w:rsid w:val="0041398C"/>
    <w:rsid w:val="00413F3E"/>
    <w:rsid w:val="004140E3"/>
    <w:rsid w:val="004141A2"/>
    <w:rsid w:val="004142F8"/>
    <w:rsid w:val="00414B35"/>
    <w:rsid w:val="00414D0A"/>
    <w:rsid w:val="0041525F"/>
    <w:rsid w:val="00415710"/>
    <w:rsid w:val="00415D3C"/>
    <w:rsid w:val="0041624D"/>
    <w:rsid w:val="004164FA"/>
    <w:rsid w:val="004167CE"/>
    <w:rsid w:val="00416A64"/>
    <w:rsid w:val="004173F7"/>
    <w:rsid w:val="004176BE"/>
    <w:rsid w:val="00417724"/>
    <w:rsid w:val="004178B0"/>
    <w:rsid w:val="00417AEB"/>
    <w:rsid w:val="00417B7F"/>
    <w:rsid w:val="004203C0"/>
    <w:rsid w:val="00420DA2"/>
    <w:rsid w:val="004222A8"/>
    <w:rsid w:val="0042231C"/>
    <w:rsid w:val="00422665"/>
    <w:rsid w:val="0042266E"/>
    <w:rsid w:val="004236F8"/>
    <w:rsid w:val="004239A0"/>
    <w:rsid w:val="00423A53"/>
    <w:rsid w:val="00423C6F"/>
    <w:rsid w:val="00424223"/>
    <w:rsid w:val="004244A7"/>
    <w:rsid w:val="00424ADC"/>
    <w:rsid w:val="00424E01"/>
    <w:rsid w:val="00424ECE"/>
    <w:rsid w:val="00425B10"/>
    <w:rsid w:val="00426329"/>
    <w:rsid w:val="00426541"/>
    <w:rsid w:val="0042659E"/>
    <w:rsid w:val="0042663D"/>
    <w:rsid w:val="0042748B"/>
    <w:rsid w:val="0042766C"/>
    <w:rsid w:val="00427798"/>
    <w:rsid w:val="004278B8"/>
    <w:rsid w:val="00430666"/>
    <w:rsid w:val="00430ED4"/>
    <w:rsid w:val="0043151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170"/>
    <w:rsid w:val="00440192"/>
    <w:rsid w:val="00440EE6"/>
    <w:rsid w:val="00441312"/>
    <w:rsid w:val="004425AC"/>
    <w:rsid w:val="00442654"/>
    <w:rsid w:val="00442C44"/>
    <w:rsid w:val="00442DDA"/>
    <w:rsid w:val="00442DF7"/>
    <w:rsid w:val="004434E5"/>
    <w:rsid w:val="0044463D"/>
    <w:rsid w:val="00444F95"/>
    <w:rsid w:val="00445BA0"/>
    <w:rsid w:val="00445F13"/>
    <w:rsid w:val="004465CC"/>
    <w:rsid w:val="004465D0"/>
    <w:rsid w:val="0044709F"/>
    <w:rsid w:val="00447DC9"/>
    <w:rsid w:val="0045092F"/>
    <w:rsid w:val="00451305"/>
    <w:rsid w:val="004533B1"/>
    <w:rsid w:val="00453639"/>
    <w:rsid w:val="00454749"/>
    <w:rsid w:val="004547B5"/>
    <w:rsid w:val="00454EDA"/>
    <w:rsid w:val="00454FB5"/>
    <w:rsid w:val="00455E1D"/>
    <w:rsid w:val="00455E69"/>
    <w:rsid w:val="004561FD"/>
    <w:rsid w:val="0045643D"/>
    <w:rsid w:val="004564B7"/>
    <w:rsid w:val="0045709E"/>
    <w:rsid w:val="00457385"/>
    <w:rsid w:val="00457AEF"/>
    <w:rsid w:val="00457BC1"/>
    <w:rsid w:val="00461261"/>
    <w:rsid w:val="0046149B"/>
    <w:rsid w:val="00461E87"/>
    <w:rsid w:val="004621A9"/>
    <w:rsid w:val="004634F6"/>
    <w:rsid w:val="004644FF"/>
    <w:rsid w:val="00464A37"/>
    <w:rsid w:val="004652BD"/>
    <w:rsid w:val="00465E38"/>
    <w:rsid w:val="00465F50"/>
    <w:rsid w:val="00466A04"/>
    <w:rsid w:val="00466C03"/>
    <w:rsid w:val="00466FE3"/>
    <w:rsid w:val="00467280"/>
    <w:rsid w:val="00467A33"/>
    <w:rsid w:val="00467BCE"/>
    <w:rsid w:val="00470DD5"/>
    <w:rsid w:val="00471B6D"/>
    <w:rsid w:val="0047295B"/>
    <w:rsid w:val="00473784"/>
    <w:rsid w:val="00473CC9"/>
    <w:rsid w:val="0047410D"/>
    <w:rsid w:val="00474C3A"/>
    <w:rsid w:val="00474FF0"/>
    <w:rsid w:val="00475253"/>
    <w:rsid w:val="004752FB"/>
    <w:rsid w:val="00475435"/>
    <w:rsid w:val="00475DAB"/>
    <w:rsid w:val="00475DB0"/>
    <w:rsid w:val="00476E3B"/>
    <w:rsid w:val="00476E7B"/>
    <w:rsid w:val="00476EB9"/>
    <w:rsid w:val="00476F5B"/>
    <w:rsid w:val="004770CC"/>
    <w:rsid w:val="00477BB3"/>
    <w:rsid w:val="0048014C"/>
    <w:rsid w:val="0048026F"/>
    <w:rsid w:val="004818C9"/>
    <w:rsid w:val="004820CA"/>
    <w:rsid w:val="00482257"/>
    <w:rsid w:val="00482752"/>
    <w:rsid w:val="00482D1C"/>
    <w:rsid w:val="00482D99"/>
    <w:rsid w:val="0048326F"/>
    <w:rsid w:val="00483BFC"/>
    <w:rsid w:val="004841ED"/>
    <w:rsid w:val="004842A9"/>
    <w:rsid w:val="00485368"/>
    <w:rsid w:val="0048573C"/>
    <w:rsid w:val="00485B09"/>
    <w:rsid w:val="00486659"/>
    <w:rsid w:val="00487160"/>
    <w:rsid w:val="0048795F"/>
    <w:rsid w:val="00487EC4"/>
    <w:rsid w:val="00487FB7"/>
    <w:rsid w:val="004907BC"/>
    <w:rsid w:val="004909B3"/>
    <w:rsid w:val="00490F21"/>
    <w:rsid w:val="00491021"/>
    <w:rsid w:val="0049133C"/>
    <w:rsid w:val="004914B3"/>
    <w:rsid w:val="00491D5A"/>
    <w:rsid w:val="004920D8"/>
    <w:rsid w:val="00492213"/>
    <w:rsid w:val="00492F4E"/>
    <w:rsid w:val="004935A9"/>
    <w:rsid w:val="0049456C"/>
    <w:rsid w:val="00494ED2"/>
    <w:rsid w:val="0049683B"/>
    <w:rsid w:val="004969BB"/>
    <w:rsid w:val="00496B9A"/>
    <w:rsid w:val="00496DCB"/>
    <w:rsid w:val="0049730F"/>
    <w:rsid w:val="00497701"/>
    <w:rsid w:val="00497818"/>
    <w:rsid w:val="0049799A"/>
    <w:rsid w:val="00497D13"/>
    <w:rsid w:val="004A0470"/>
    <w:rsid w:val="004A0572"/>
    <w:rsid w:val="004A2D36"/>
    <w:rsid w:val="004A2D71"/>
    <w:rsid w:val="004A3C73"/>
    <w:rsid w:val="004A4598"/>
    <w:rsid w:val="004A49E4"/>
    <w:rsid w:val="004A4E8C"/>
    <w:rsid w:val="004A5742"/>
    <w:rsid w:val="004A586C"/>
    <w:rsid w:val="004A594D"/>
    <w:rsid w:val="004A65A2"/>
    <w:rsid w:val="004A6960"/>
    <w:rsid w:val="004A6C08"/>
    <w:rsid w:val="004B00F9"/>
    <w:rsid w:val="004B02EB"/>
    <w:rsid w:val="004B053C"/>
    <w:rsid w:val="004B0F7F"/>
    <w:rsid w:val="004B175B"/>
    <w:rsid w:val="004B1C69"/>
    <w:rsid w:val="004B25F4"/>
    <w:rsid w:val="004B2C3A"/>
    <w:rsid w:val="004B4CCB"/>
    <w:rsid w:val="004B4D68"/>
    <w:rsid w:val="004B4E74"/>
    <w:rsid w:val="004B5903"/>
    <w:rsid w:val="004B636E"/>
    <w:rsid w:val="004B63CE"/>
    <w:rsid w:val="004B7217"/>
    <w:rsid w:val="004C0C15"/>
    <w:rsid w:val="004C0CEF"/>
    <w:rsid w:val="004C0E81"/>
    <w:rsid w:val="004C100E"/>
    <w:rsid w:val="004C1020"/>
    <w:rsid w:val="004C10E7"/>
    <w:rsid w:val="004C1685"/>
    <w:rsid w:val="004C193D"/>
    <w:rsid w:val="004C203C"/>
    <w:rsid w:val="004C290F"/>
    <w:rsid w:val="004C30AE"/>
    <w:rsid w:val="004C30EE"/>
    <w:rsid w:val="004C31FB"/>
    <w:rsid w:val="004C38E2"/>
    <w:rsid w:val="004C4285"/>
    <w:rsid w:val="004C42F4"/>
    <w:rsid w:val="004C47F5"/>
    <w:rsid w:val="004C48A6"/>
    <w:rsid w:val="004C50DA"/>
    <w:rsid w:val="004C50EB"/>
    <w:rsid w:val="004C5654"/>
    <w:rsid w:val="004C59B2"/>
    <w:rsid w:val="004C609B"/>
    <w:rsid w:val="004C63E4"/>
    <w:rsid w:val="004C6D30"/>
    <w:rsid w:val="004C6DC3"/>
    <w:rsid w:val="004C6E0B"/>
    <w:rsid w:val="004C6FF9"/>
    <w:rsid w:val="004C7472"/>
    <w:rsid w:val="004C757D"/>
    <w:rsid w:val="004C7DD4"/>
    <w:rsid w:val="004C7F65"/>
    <w:rsid w:val="004D059D"/>
    <w:rsid w:val="004D0813"/>
    <w:rsid w:val="004D1231"/>
    <w:rsid w:val="004D1718"/>
    <w:rsid w:val="004D1D1E"/>
    <w:rsid w:val="004D24AE"/>
    <w:rsid w:val="004D32A8"/>
    <w:rsid w:val="004D45AB"/>
    <w:rsid w:val="004D467C"/>
    <w:rsid w:val="004D53B7"/>
    <w:rsid w:val="004D5C2F"/>
    <w:rsid w:val="004D6310"/>
    <w:rsid w:val="004D6C6B"/>
    <w:rsid w:val="004D73CD"/>
    <w:rsid w:val="004D78BC"/>
    <w:rsid w:val="004D7918"/>
    <w:rsid w:val="004D7ACD"/>
    <w:rsid w:val="004E061D"/>
    <w:rsid w:val="004E1638"/>
    <w:rsid w:val="004E1AE6"/>
    <w:rsid w:val="004E24F6"/>
    <w:rsid w:val="004E27E7"/>
    <w:rsid w:val="004E29BC"/>
    <w:rsid w:val="004E2EFD"/>
    <w:rsid w:val="004E3232"/>
    <w:rsid w:val="004E4172"/>
    <w:rsid w:val="004E431F"/>
    <w:rsid w:val="004E6053"/>
    <w:rsid w:val="004E6CEB"/>
    <w:rsid w:val="004E6F0F"/>
    <w:rsid w:val="004E78FB"/>
    <w:rsid w:val="004E7E1B"/>
    <w:rsid w:val="004F01C2"/>
    <w:rsid w:val="004F0580"/>
    <w:rsid w:val="004F0B34"/>
    <w:rsid w:val="004F0D73"/>
    <w:rsid w:val="004F13E6"/>
    <w:rsid w:val="004F1587"/>
    <w:rsid w:val="004F16B9"/>
    <w:rsid w:val="004F1CBF"/>
    <w:rsid w:val="004F2245"/>
    <w:rsid w:val="004F31A8"/>
    <w:rsid w:val="004F4D8D"/>
    <w:rsid w:val="004F4F05"/>
    <w:rsid w:val="004F5375"/>
    <w:rsid w:val="004F561B"/>
    <w:rsid w:val="004F644C"/>
    <w:rsid w:val="004F6CD8"/>
    <w:rsid w:val="004F6E99"/>
    <w:rsid w:val="004F7319"/>
    <w:rsid w:val="00500D49"/>
    <w:rsid w:val="00501289"/>
    <w:rsid w:val="0050141E"/>
    <w:rsid w:val="0050192E"/>
    <w:rsid w:val="005019E4"/>
    <w:rsid w:val="00501D1A"/>
    <w:rsid w:val="0050249F"/>
    <w:rsid w:val="005028A0"/>
    <w:rsid w:val="005029E7"/>
    <w:rsid w:val="00503159"/>
    <w:rsid w:val="005037E2"/>
    <w:rsid w:val="005037FD"/>
    <w:rsid w:val="00503C29"/>
    <w:rsid w:val="00504E17"/>
    <w:rsid w:val="005052F3"/>
    <w:rsid w:val="005069B0"/>
    <w:rsid w:val="00506E5C"/>
    <w:rsid w:val="005070C9"/>
    <w:rsid w:val="00510088"/>
    <w:rsid w:val="00510372"/>
    <w:rsid w:val="00510863"/>
    <w:rsid w:val="005109DA"/>
    <w:rsid w:val="00511133"/>
    <w:rsid w:val="00511AE2"/>
    <w:rsid w:val="00511C26"/>
    <w:rsid w:val="00511D72"/>
    <w:rsid w:val="0051201C"/>
    <w:rsid w:val="00512551"/>
    <w:rsid w:val="00512725"/>
    <w:rsid w:val="00512DC7"/>
    <w:rsid w:val="00513084"/>
    <w:rsid w:val="00513953"/>
    <w:rsid w:val="00513D4E"/>
    <w:rsid w:val="00513DF9"/>
    <w:rsid w:val="005142C4"/>
    <w:rsid w:val="00515782"/>
    <w:rsid w:val="00515977"/>
    <w:rsid w:val="00515CD9"/>
    <w:rsid w:val="00517787"/>
    <w:rsid w:val="00520076"/>
    <w:rsid w:val="005203DC"/>
    <w:rsid w:val="00520529"/>
    <w:rsid w:val="00520CAD"/>
    <w:rsid w:val="00520DB0"/>
    <w:rsid w:val="005212D3"/>
    <w:rsid w:val="0052167A"/>
    <w:rsid w:val="00521F6D"/>
    <w:rsid w:val="00522062"/>
    <w:rsid w:val="0052394E"/>
    <w:rsid w:val="00523C49"/>
    <w:rsid w:val="00523D6D"/>
    <w:rsid w:val="00524323"/>
    <w:rsid w:val="00525210"/>
    <w:rsid w:val="00525742"/>
    <w:rsid w:val="00525C49"/>
    <w:rsid w:val="00525D24"/>
    <w:rsid w:val="0052607A"/>
    <w:rsid w:val="005275D0"/>
    <w:rsid w:val="00527CEB"/>
    <w:rsid w:val="00530C5D"/>
    <w:rsid w:val="00531B08"/>
    <w:rsid w:val="005323EA"/>
    <w:rsid w:val="00532D61"/>
    <w:rsid w:val="00533088"/>
    <w:rsid w:val="0053310D"/>
    <w:rsid w:val="0053329A"/>
    <w:rsid w:val="005335F7"/>
    <w:rsid w:val="00533A6B"/>
    <w:rsid w:val="00534FC3"/>
    <w:rsid w:val="00535152"/>
    <w:rsid w:val="005360DC"/>
    <w:rsid w:val="005367D5"/>
    <w:rsid w:val="0053739E"/>
    <w:rsid w:val="00537819"/>
    <w:rsid w:val="00537942"/>
    <w:rsid w:val="0053794B"/>
    <w:rsid w:val="00537AED"/>
    <w:rsid w:val="005401DB"/>
    <w:rsid w:val="00540672"/>
    <w:rsid w:val="005408FA"/>
    <w:rsid w:val="00541206"/>
    <w:rsid w:val="00541599"/>
    <w:rsid w:val="00541646"/>
    <w:rsid w:val="00541837"/>
    <w:rsid w:val="0054186B"/>
    <w:rsid w:val="00541AFE"/>
    <w:rsid w:val="00541BE9"/>
    <w:rsid w:val="00542192"/>
    <w:rsid w:val="005423F6"/>
    <w:rsid w:val="005426F7"/>
    <w:rsid w:val="00542DB9"/>
    <w:rsid w:val="00542E9C"/>
    <w:rsid w:val="005430B6"/>
    <w:rsid w:val="00543BD4"/>
    <w:rsid w:val="005448F8"/>
    <w:rsid w:val="00544966"/>
    <w:rsid w:val="00544C04"/>
    <w:rsid w:val="00544DAD"/>
    <w:rsid w:val="0054646B"/>
    <w:rsid w:val="00546FD3"/>
    <w:rsid w:val="005476C4"/>
    <w:rsid w:val="00547883"/>
    <w:rsid w:val="00547FDC"/>
    <w:rsid w:val="00550937"/>
    <w:rsid w:val="00551763"/>
    <w:rsid w:val="005522A8"/>
    <w:rsid w:val="00552333"/>
    <w:rsid w:val="005525FD"/>
    <w:rsid w:val="0055288A"/>
    <w:rsid w:val="00552C5D"/>
    <w:rsid w:val="00552D85"/>
    <w:rsid w:val="0055365F"/>
    <w:rsid w:val="00553995"/>
    <w:rsid w:val="00554082"/>
    <w:rsid w:val="00554F0D"/>
    <w:rsid w:val="0055546C"/>
    <w:rsid w:val="00555719"/>
    <w:rsid w:val="00555A0F"/>
    <w:rsid w:val="005564DB"/>
    <w:rsid w:val="005566F0"/>
    <w:rsid w:val="0055719C"/>
    <w:rsid w:val="0056054C"/>
    <w:rsid w:val="00560D22"/>
    <w:rsid w:val="00562EE1"/>
    <w:rsid w:val="00564C42"/>
    <w:rsid w:val="00565BBE"/>
    <w:rsid w:val="00566102"/>
    <w:rsid w:val="0056687D"/>
    <w:rsid w:val="00566CB2"/>
    <w:rsid w:val="00566ED7"/>
    <w:rsid w:val="00567388"/>
    <w:rsid w:val="00567C7F"/>
    <w:rsid w:val="005702DF"/>
    <w:rsid w:val="00570411"/>
    <w:rsid w:val="005706FB"/>
    <w:rsid w:val="00570A80"/>
    <w:rsid w:val="00571094"/>
    <w:rsid w:val="005711ED"/>
    <w:rsid w:val="00572888"/>
    <w:rsid w:val="00572DB5"/>
    <w:rsid w:val="00572F3A"/>
    <w:rsid w:val="00573242"/>
    <w:rsid w:val="0057329F"/>
    <w:rsid w:val="0057365D"/>
    <w:rsid w:val="00573733"/>
    <w:rsid w:val="005740CC"/>
    <w:rsid w:val="00574FF2"/>
    <w:rsid w:val="00575260"/>
    <w:rsid w:val="0057574A"/>
    <w:rsid w:val="00576590"/>
    <w:rsid w:val="00576E2A"/>
    <w:rsid w:val="005776BC"/>
    <w:rsid w:val="00581D7E"/>
    <w:rsid w:val="00582E92"/>
    <w:rsid w:val="00583516"/>
    <w:rsid w:val="005835EE"/>
    <w:rsid w:val="00583632"/>
    <w:rsid w:val="00584D9A"/>
    <w:rsid w:val="00585F52"/>
    <w:rsid w:val="00586728"/>
    <w:rsid w:val="005873CA"/>
    <w:rsid w:val="005910E9"/>
    <w:rsid w:val="00591218"/>
    <w:rsid w:val="00591A45"/>
    <w:rsid w:val="00592348"/>
    <w:rsid w:val="00592986"/>
    <w:rsid w:val="00592A3F"/>
    <w:rsid w:val="00593B97"/>
    <w:rsid w:val="005945A6"/>
    <w:rsid w:val="0059562F"/>
    <w:rsid w:val="005976C7"/>
    <w:rsid w:val="005978B4"/>
    <w:rsid w:val="005A077C"/>
    <w:rsid w:val="005A0A60"/>
    <w:rsid w:val="005A0BEA"/>
    <w:rsid w:val="005A0D9C"/>
    <w:rsid w:val="005A13E4"/>
    <w:rsid w:val="005A18B8"/>
    <w:rsid w:val="005A19E5"/>
    <w:rsid w:val="005A2BD2"/>
    <w:rsid w:val="005A3455"/>
    <w:rsid w:val="005A3A9D"/>
    <w:rsid w:val="005A4694"/>
    <w:rsid w:val="005A4873"/>
    <w:rsid w:val="005A61B1"/>
    <w:rsid w:val="005A659E"/>
    <w:rsid w:val="005A6B6F"/>
    <w:rsid w:val="005A714A"/>
    <w:rsid w:val="005A722A"/>
    <w:rsid w:val="005A7716"/>
    <w:rsid w:val="005B0983"/>
    <w:rsid w:val="005B1080"/>
    <w:rsid w:val="005B180D"/>
    <w:rsid w:val="005B286F"/>
    <w:rsid w:val="005B3DF5"/>
    <w:rsid w:val="005B427C"/>
    <w:rsid w:val="005B4478"/>
    <w:rsid w:val="005B4DFF"/>
    <w:rsid w:val="005B5263"/>
    <w:rsid w:val="005B545F"/>
    <w:rsid w:val="005B585E"/>
    <w:rsid w:val="005B5E04"/>
    <w:rsid w:val="005B734F"/>
    <w:rsid w:val="005B7C21"/>
    <w:rsid w:val="005C0064"/>
    <w:rsid w:val="005C0F2B"/>
    <w:rsid w:val="005C187F"/>
    <w:rsid w:val="005C2C3B"/>
    <w:rsid w:val="005C383B"/>
    <w:rsid w:val="005C4B2F"/>
    <w:rsid w:val="005C4C4E"/>
    <w:rsid w:val="005C58B7"/>
    <w:rsid w:val="005C6D35"/>
    <w:rsid w:val="005C7AE3"/>
    <w:rsid w:val="005C7D9B"/>
    <w:rsid w:val="005D003E"/>
    <w:rsid w:val="005D0E82"/>
    <w:rsid w:val="005D0E88"/>
    <w:rsid w:val="005D0F70"/>
    <w:rsid w:val="005D1705"/>
    <w:rsid w:val="005D173A"/>
    <w:rsid w:val="005D1744"/>
    <w:rsid w:val="005D1F75"/>
    <w:rsid w:val="005D27CF"/>
    <w:rsid w:val="005D2DF7"/>
    <w:rsid w:val="005D2F25"/>
    <w:rsid w:val="005D3971"/>
    <w:rsid w:val="005D3B49"/>
    <w:rsid w:val="005D3FD7"/>
    <w:rsid w:val="005D4AC8"/>
    <w:rsid w:val="005D4F2A"/>
    <w:rsid w:val="005D63C7"/>
    <w:rsid w:val="005D6A3C"/>
    <w:rsid w:val="005D6FEB"/>
    <w:rsid w:val="005D7A62"/>
    <w:rsid w:val="005E02E9"/>
    <w:rsid w:val="005E0629"/>
    <w:rsid w:val="005E0865"/>
    <w:rsid w:val="005E142D"/>
    <w:rsid w:val="005E1691"/>
    <w:rsid w:val="005E1880"/>
    <w:rsid w:val="005E1AF5"/>
    <w:rsid w:val="005E1B74"/>
    <w:rsid w:val="005E3101"/>
    <w:rsid w:val="005E310F"/>
    <w:rsid w:val="005E37C2"/>
    <w:rsid w:val="005E4327"/>
    <w:rsid w:val="005E5512"/>
    <w:rsid w:val="005E5AA0"/>
    <w:rsid w:val="005E6C00"/>
    <w:rsid w:val="005E790A"/>
    <w:rsid w:val="005E7F0C"/>
    <w:rsid w:val="005F0727"/>
    <w:rsid w:val="005F0838"/>
    <w:rsid w:val="005F1331"/>
    <w:rsid w:val="005F16C8"/>
    <w:rsid w:val="005F1854"/>
    <w:rsid w:val="005F196F"/>
    <w:rsid w:val="005F1FA0"/>
    <w:rsid w:val="005F377F"/>
    <w:rsid w:val="005F4A50"/>
    <w:rsid w:val="005F5852"/>
    <w:rsid w:val="005F7120"/>
    <w:rsid w:val="005F7587"/>
    <w:rsid w:val="005F7D0C"/>
    <w:rsid w:val="00600606"/>
    <w:rsid w:val="00600FC9"/>
    <w:rsid w:val="00601561"/>
    <w:rsid w:val="00603372"/>
    <w:rsid w:val="00603888"/>
    <w:rsid w:val="006038B8"/>
    <w:rsid w:val="00607A3B"/>
    <w:rsid w:val="00610468"/>
    <w:rsid w:val="00610BEC"/>
    <w:rsid w:val="00610CD8"/>
    <w:rsid w:val="00610DE9"/>
    <w:rsid w:val="00610E27"/>
    <w:rsid w:val="00610FED"/>
    <w:rsid w:val="00611349"/>
    <w:rsid w:val="006119C2"/>
    <w:rsid w:val="00612DC0"/>
    <w:rsid w:val="00614254"/>
    <w:rsid w:val="0061447F"/>
    <w:rsid w:val="00615C44"/>
    <w:rsid w:val="00616B71"/>
    <w:rsid w:val="006178A2"/>
    <w:rsid w:val="00617B78"/>
    <w:rsid w:val="006200B8"/>
    <w:rsid w:val="00620716"/>
    <w:rsid w:val="00622323"/>
    <w:rsid w:val="0062277A"/>
    <w:rsid w:val="0062290E"/>
    <w:rsid w:val="0062336D"/>
    <w:rsid w:val="00623566"/>
    <w:rsid w:val="00623625"/>
    <w:rsid w:val="006259BD"/>
    <w:rsid w:val="00625D97"/>
    <w:rsid w:val="006273DA"/>
    <w:rsid w:val="00627508"/>
    <w:rsid w:val="00627BFC"/>
    <w:rsid w:val="00627DD6"/>
    <w:rsid w:val="006302A7"/>
    <w:rsid w:val="006304DC"/>
    <w:rsid w:val="006311B1"/>
    <w:rsid w:val="006329A6"/>
    <w:rsid w:val="0063339C"/>
    <w:rsid w:val="00633869"/>
    <w:rsid w:val="00633FDC"/>
    <w:rsid w:val="00634662"/>
    <w:rsid w:val="00634C66"/>
    <w:rsid w:val="006350B3"/>
    <w:rsid w:val="006351AB"/>
    <w:rsid w:val="006357B7"/>
    <w:rsid w:val="00640159"/>
    <w:rsid w:val="00641020"/>
    <w:rsid w:val="00641465"/>
    <w:rsid w:val="00641ACE"/>
    <w:rsid w:val="00641CBB"/>
    <w:rsid w:val="0064213D"/>
    <w:rsid w:val="006427A1"/>
    <w:rsid w:val="006433C8"/>
    <w:rsid w:val="006436B3"/>
    <w:rsid w:val="00643876"/>
    <w:rsid w:val="00643B12"/>
    <w:rsid w:val="00643CED"/>
    <w:rsid w:val="006441B7"/>
    <w:rsid w:val="00644698"/>
    <w:rsid w:val="00644A48"/>
    <w:rsid w:val="00644D43"/>
    <w:rsid w:val="00645508"/>
    <w:rsid w:val="00645A80"/>
    <w:rsid w:val="00646427"/>
    <w:rsid w:val="006476A2"/>
    <w:rsid w:val="00647E07"/>
    <w:rsid w:val="00650594"/>
    <w:rsid w:val="00651186"/>
    <w:rsid w:val="006514C2"/>
    <w:rsid w:val="00651B4D"/>
    <w:rsid w:val="0065279E"/>
    <w:rsid w:val="0065328B"/>
    <w:rsid w:val="006535B3"/>
    <w:rsid w:val="00653882"/>
    <w:rsid w:val="00654231"/>
    <w:rsid w:val="00654D81"/>
    <w:rsid w:val="006550A8"/>
    <w:rsid w:val="006553AF"/>
    <w:rsid w:val="006554B6"/>
    <w:rsid w:val="006556BE"/>
    <w:rsid w:val="00655B6B"/>
    <w:rsid w:val="00655F15"/>
    <w:rsid w:val="006561FA"/>
    <w:rsid w:val="00656617"/>
    <w:rsid w:val="00656B30"/>
    <w:rsid w:val="0065795D"/>
    <w:rsid w:val="00660D83"/>
    <w:rsid w:val="006612C2"/>
    <w:rsid w:val="00661E84"/>
    <w:rsid w:val="006620D6"/>
    <w:rsid w:val="00662878"/>
    <w:rsid w:val="00662C63"/>
    <w:rsid w:val="0066391F"/>
    <w:rsid w:val="00663942"/>
    <w:rsid w:val="0066494F"/>
    <w:rsid w:val="00664D5A"/>
    <w:rsid w:val="006659DA"/>
    <w:rsid w:val="00666BAD"/>
    <w:rsid w:val="00666D93"/>
    <w:rsid w:val="0066712E"/>
    <w:rsid w:val="00667251"/>
    <w:rsid w:val="0066757F"/>
    <w:rsid w:val="006679FA"/>
    <w:rsid w:val="006704EA"/>
    <w:rsid w:val="00670B1A"/>
    <w:rsid w:val="00670E14"/>
    <w:rsid w:val="00671000"/>
    <w:rsid w:val="00671044"/>
    <w:rsid w:val="00671889"/>
    <w:rsid w:val="00671F63"/>
    <w:rsid w:val="006728B0"/>
    <w:rsid w:val="00673235"/>
    <w:rsid w:val="00673C51"/>
    <w:rsid w:val="00673C8D"/>
    <w:rsid w:val="006750D6"/>
    <w:rsid w:val="006753E8"/>
    <w:rsid w:val="00675402"/>
    <w:rsid w:val="00675708"/>
    <w:rsid w:val="00675D37"/>
    <w:rsid w:val="00675D9E"/>
    <w:rsid w:val="00676227"/>
    <w:rsid w:val="00677C58"/>
    <w:rsid w:val="0068033C"/>
    <w:rsid w:val="00682925"/>
    <w:rsid w:val="00682C99"/>
    <w:rsid w:val="00682DFA"/>
    <w:rsid w:val="00682E85"/>
    <w:rsid w:val="00683506"/>
    <w:rsid w:val="00684322"/>
    <w:rsid w:val="0068471A"/>
    <w:rsid w:val="00684B1A"/>
    <w:rsid w:val="00684E4D"/>
    <w:rsid w:val="00685582"/>
    <w:rsid w:val="0068597A"/>
    <w:rsid w:val="00686C1A"/>
    <w:rsid w:val="00686EF0"/>
    <w:rsid w:val="0068703F"/>
    <w:rsid w:val="00687627"/>
    <w:rsid w:val="00687A41"/>
    <w:rsid w:val="00687CA1"/>
    <w:rsid w:val="00690120"/>
    <w:rsid w:val="00690165"/>
    <w:rsid w:val="00690ACC"/>
    <w:rsid w:val="00690E5E"/>
    <w:rsid w:val="00691861"/>
    <w:rsid w:val="00691F71"/>
    <w:rsid w:val="0069296C"/>
    <w:rsid w:val="00692A76"/>
    <w:rsid w:val="00692D2B"/>
    <w:rsid w:val="00692D34"/>
    <w:rsid w:val="006935C3"/>
    <w:rsid w:val="006942BD"/>
    <w:rsid w:val="00694D5E"/>
    <w:rsid w:val="006957FF"/>
    <w:rsid w:val="0069678E"/>
    <w:rsid w:val="00697ABC"/>
    <w:rsid w:val="00697F8B"/>
    <w:rsid w:val="006A070B"/>
    <w:rsid w:val="006A07EC"/>
    <w:rsid w:val="006A1F3C"/>
    <w:rsid w:val="006A29F5"/>
    <w:rsid w:val="006A34A2"/>
    <w:rsid w:val="006A3562"/>
    <w:rsid w:val="006A37D3"/>
    <w:rsid w:val="006A37FC"/>
    <w:rsid w:val="006A3C58"/>
    <w:rsid w:val="006A40FE"/>
    <w:rsid w:val="006A42FD"/>
    <w:rsid w:val="006A4A45"/>
    <w:rsid w:val="006A4AD6"/>
    <w:rsid w:val="006A58C2"/>
    <w:rsid w:val="006A6258"/>
    <w:rsid w:val="006A6947"/>
    <w:rsid w:val="006A69EF"/>
    <w:rsid w:val="006A6F45"/>
    <w:rsid w:val="006A77EC"/>
    <w:rsid w:val="006B08AA"/>
    <w:rsid w:val="006B0EDC"/>
    <w:rsid w:val="006B10AE"/>
    <w:rsid w:val="006B2085"/>
    <w:rsid w:val="006B2127"/>
    <w:rsid w:val="006B24B3"/>
    <w:rsid w:val="006B2944"/>
    <w:rsid w:val="006B3965"/>
    <w:rsid w:val="006B4EC8"/>
    <w:rsid w:val="006B60A3"/>
    <w:rsid w:val="006B610E"/>
    <w:rsid w:val="006B67F1"/>
    <w:rsid w:val="006B6E42"/>
    <w:rsid w:val="006B732A"/>
    <w:rsid w:val="006B78DC"/>
    <w:rsid w:val="006B7EC3"/>
    <w:rsid w:val="006C118F"/>
    <w:rsid w:val="006C1422"/>
    <w:rsid w:val="006C1BFD"/>
    <w:rsid w:val="006C3822"/>
    <w:rsid w:val="006C3929"/>
    <w:rsid w:val="006C6114"/>
    <w:rsid w:val="006C63CB"/>
    <w:rsid w:val="006C7151"/>
    <w:rsid w:val="006C780D"/>
    <w:rsid w:val="006C7AED"/>
    <w:rsid w:val="006C7D06"/>
    <w:rsid w:val="006C7EBE"/>
    <w:rsid w:val="006D1DB6"/>
    <w:rsid w:val="006D26CD"/>
    <w:rsid w:val="006D2783"/>
    <w:rsid w:val="006D336B"/>
    <w:rsid w:val="006D3A1A"/>
    <w:rsid w:val="006D3F35"/>
    <w:rsid w:val="006D46C4"/>
    <w:rsid w:val="006D4767"/>
    <w:rsid w:val="006D54A0"/>
    <w:rsid w:val="006D5BDD"/>
    <w:rsid w:val="006D5E4F"/>
    <w:rsid w:val="006D5F03"/>
    <w:rsid w:val="006D7BC0"/>
    <w:rsid w:val="006D7C90"/>
    <w:rsid w:val="006D7FBE"/>
    <w:rsid w:val="006E0303"/>
    <w:rsid w:val="006E0DFC"/>
    <w:rsid w:val="006E1335"/>
    <w:rsid w:val="006E2069"/>
    <w:rsid w:val="006E299E"/>
    <w:rsid w:val="006E37C2"/>
    <w:rsid w:val="006E3EE7"/>
    <w:rsid w:val="006E423B"/>
    <w:rsid w:val="006E43FF"/>
    <w:rsid w:val="006E4A19"/>
    <w:rsid w:val="006E4CC5"/>
    <w:rsid w:val="006E5140"/>
    <w:rsid w:val="006E5645"/>
    <w:rsid w:val="006E5A05"/>
    <w:rsid w:val="006E5DF0"/>
    <w:rsid w:val="006E6B6D"/>
    <w:rsid w:val="006E70B9"/>
    <w:rsid w:val="006E7F22"/>
    <w:rsid w:val="006E7FAA"/>
    <w:rsid w:val="006F013E"/>
    <w:rsid w:val="006F01F4"/>
    <w:rsid w:val="006F0461"/>
    <w:rsid w:val="006F09EC"/>
    <w:rsid w:val="006F0D51"/>
    <w:rsid w:val="006F1A03"/>
    <w:rsid w:val="006F20AA"/>
    <w:rsid w:val="006F20D3"/>
    <w:rsid w:val="006F2A2D"/>
    <w:rsid w:val="006F366E"/>
    <w:rsid w:val="006F3AE8"/>
    <w:rsid w:val="006F3EEA"/>
    <w:rsid w:val="006F4ADF"/>
    <w:rsid w:val="006F4C60"/>
    <w:rsid w:val="006F59C2"/>
    <w:rsid w:val="006F68BC"/>
    <w:rsid w:val="007003C4"/>
    <w:rsid w:val="007007E4"/>
    <w:rsid w:val="00700BD7"/>
    <w:rsid w:val="007035E8"/>
    <w:rsid w:val="00704416"/>
    <w:rsid w:val="007050FD"/>
    <w:rsid w:val="00705E80"/>
    <w:rsid w:val="00706076"/>
    <w:rsid w:val="00711B47"/>
    <w:rsid w:val="00711D0B"/>
    <w:rsid w:val="00712203"/>
    <w:rsid w:val="00712476"/>
    <w:rsid w:val="007126D4"/>
    <w:rsid w:val="00712DFA"/>
    <w:rsid w:val="00712F00"/>
    <w:rsid w:val="00713EE4"/>
    <w:rsid w:val="00714621"/>
    <w:rsid w:val="00715035"/>
    <w:rsid w:val="0071537C"/>
    <w:rsid w:val="00715592"/>
    <w:rsid w:val="00715CE0"/>
    <w:rsid w:val="00715EB7"/>
    <w:rsid w:val="00717247"/>
    <w:rsid w:val="00717466"/>
    <w:rsid w:val="00720397"/>
    <w:rsid w:val="0072092D"/>
    <w:rsid w:val="00720C02"/>
    <w:rsid w:val="00720EC6"/>
    <w:rsid w:val="007215A1"/>
    <w:rsid w:val="007232CD"/>
    <w:rsid w:val="00723BB0"/>
    <w:rsid w:val="007246C9"/>
    <w:rsid w:val="00724EC9"/>
    <w:rsid w:val="00725098"/>
    <w:rsid w:val="00725FF9"/>
    <w:rsid w:val="00726136"/>
    <w:rsid w:val="00726F7C"/>
    <w:rsid w:val="00727D8F"/>
    <w:rsid w:val="00731241"/>
    <w:rsid w:val="007312E5"/>
    <w:rsid w:val="00731651"/>
    <w:rsid w:val="0073185B"/>
    <w:rsid w:val="00731F1F"/>
    <w:rsid w:val="00732F24"/>
    <w:rsid w:val="007330B3"/>
    <w:rsid w:val="007334CA"/>
    <w:rsid w:val="00733E87"/>
    <w:rsid w:val="007342B7"/>
    <w:rsid w:val="00735145"/>
    <w:rsid w:val="00735CA7"/>
    <w:rsid w:val="007369A6"/>
    <w:rsid w:val="007376CF"/>
    <w:rsid w:val="00737A16"/>
    <w:rsid w:val="00737B68"/>
    <w:rsid w:val="00740215"/>
    <w:rsid w:val="0074079D"/>
    <w:rsid w:val="0074264F"/>
    <w:rsid w:val="0074307C"/>
    <w:rsid w:val="00743A02"/>
    <w:rsid w:val="00743CC6"/>
    <w:rsid w:val="0074533E"/>
    <w:rsid w:val="007462E8"/>
    <w:rsid w:val="00746FE0"/>
    <w:rsid w:val="007473FF"/>
    <w:rsid w:val="00747695"/>
    <w:rsid w:val="0074777D"/>
    <w:rsid w:val="00747BC1"/>
    <w:rsid w:val="00747EE9"/>
    <w:rsid w:val="007503AC"/>
    <w:rsid w:val="0075129A"/>
    <w:rsid w:val="00751369"/>
    <w:rsid w:val="007518B2"/>
    <w:rsid w:val="007519A4"/>
    <w:rsid w:val="00751C3A"/>
    <w:rsid w:val="0075221E"/>
    <w:rsid w:val="00753B0C"/>
    <w:rsid w:val="00753BB4"/>
    <w:rsid w:val="007549F7"/>
    <w:rsid w:val="00755634"/>
    <w:rsid w:val="007558B1"/>
    <w:rsid w:val="007567B4"/>
    <w:rsid w:val="0075744A"/>
    <w:rsid w:val="00757937"/>
    <w:rsid w:val="00760167"/>
    <w:rsid w:val="00760439"/>
    <w:rsid w:val="007606CF"/>
    <w:rsid w:val="007609D4"/>
    <w:rsid w:val="0076138D"/>
    <w:rsid w:val="00761425"/>
    <w:rsid w:val="0076254C"/>
    <w:rsid w:val="00763890"/>
    <w:rsid w:val="00764243"/>
    <w:rsid w:val="0076466E"/>
    <w:rsid w:val="007652D3"/>
    <w:rsid w:val="007653E1"/>
    <w:rsid w:val="007654BE"/>
    <w:rsid w:val="007654E1"/>
    <w:rsid w:val="00765D23"/>
    <w:rsid w:val="007660DC"/>
    <w:rsid w:val="00767195"/>
    <w:rsid w:val="0076746F"/>
    <w:rsid w:val="007705A1"/>
    <w:rsid w:val="007706D1"/>
    <w:rsid w:val="00771071"/>
    <w:rsid w:val="0077182C"/>
    <w:rsid w:val="00772245"/>
    <w:rsid w:val="00772EA6"/>
    <w:rsid w:val="0077340F"/>
    <w:rsid w:val="00773435"/>
    <w:rsid w:val="00773C09"/>
    <w:rsid w:val="00773C32"/>
    <w:rsid w:val="007761BB"/>
    <w:rsid w:val="0077686E"/>
    <w:rsid w:val="00777595"/>
    <w:rsid w:val="00777B44"/>
    <w:rsid w:val="00777BBC"/>
    <w:rsid w:val="0078164C"/>
    <w:rsid w:val="00781EB2"/>
    <w:rsid w:val="00781F25"/>
    <w:rsid w:val="00782307"/>
    <w:rsid w:val="00782355"/>
    <w:rsid w:val="00782524"/>
    <w:rsid w:val="00782A3A"/>
    <w:rsid w:val="00783585"/>
    <w:rsid w:val="0078390D"/>
    <w:rsid w:val="00783998"/>
    <w:rsid w:val="00784ABE"/>
    <w:rsid w:val="007858BF"/>
    <w:rsid w:val="00785A8C"/>
    <w:rsid w:val="0078653E"/>
    <w:rsid w:val="00786607"/>
    <w:rsid w:val="0078667B"/>
    <w:rsid w:val="00786A90"/>
    <w:rsid w:val="00786AE9"/>
    <w:rsid w:val="00786EFC"/>
    <w:rsid w:val="00786FC6"/>
    <w:rsid w:val="0078701B"/>
    <w:rsid w:val="00787043"/>
    <w:rsid w:val="0078710C"/>
    <w:rsid w:val="00787E90"/>
    <w:rsid w:val="0079030F"/>
    <w:rsid w:val="0079038F"/>
    <w:rsid w:val="007907BF"/>
    <w:rsid w:val="0079095A"/>
    <w:rsid w:val="00791289"/>
    <w:rsid w:val="00791C6A"/>
    <w:rsid w:val="00792E7E"/>
    <w:rsid w:val="00793B1C"/>
    <w:rsid w:val="00793DB6"/>
    <w:rsid w:val="00793EE1"/>
    <w:rsid w:val="007941A3"/>
    <w:rsid w:val="007943B2"/>
    <w:rsid w:val="00795404"/>
    <w:rsid w:val="0079653C"/>
    <w:rsid w:val="00796678"/>
    <w:rsid w:val="00796C79"/>
    <w:rsid w:val="00796D17"/>
    <w:rsid w:val="00796D79"/>
    <w:rsid w:val="007A037D"/>
    <w:rsid w:val="007A03D2"/>
    <w:rsid w:val="007A05EF"/>
    <w:rsid w:val="007A07B9"/>
    <w:rsid w:val="007A0C3A"/>
    <w:rsid w:val="007A0D3A"/>
    <w:rsid w:val="007A18E1"/>
    <w:rsid w:val="007A3042"/>
    <w:rsid w:val="007A310D"/>
    <w:rsid w:val="007A3522"/>
    <w:rsid w:val="007A48C4"/>
    <w:rsid w:val="007A51C2"/>
    <w:rsid w:val="007A561B"/>
    <w:rsid w:val="007A5A25"/>
    <w:rsid w:val="007A5EC5"/>
    <w:rsid w:val="007A7275"/>
    <w:rsid w:val="007A77A9"/>
    <w:rsid w:val="007B24A5"/>
    <w:rsid w:val="007B266E"/>
    <w:rsid w:val="007B2888"/>
    <w:rsid w:val="007B2915"/>
    <w:rsid w:val="007B2DDE"/>
    <w:rsid w:val="007B4E55"/>
    <w:rsid w:val="007B561A"/>
    <w:rsid w:val="007B64D4"/>
    <w:rsid w:val="007B66C0"/>
    <w:rsid w:val="007B67CA"/>
    <w:rsid w:val="007B6A43"/>
    <w:rsid w:val="007B7337"/>
    <w:rsid w:val="007C0561"/>
    <w:rsid w:val="007C1C45"/>
    <w:rsid w:val="007C2024"/>
    <w:rsid w:val="007C233C"/>
    <w:rsid w:val="007C2BE6"/>
    <w:rsid w:val="007C34C8"/>
    <w:rsid w:val="007C373D"/>
    <w:rsid w:val="007C3835"/>
    <w:rsid w:val="007C3DA3"/>
    <w:rsid w:val="007C414C"/>
    <w:rsid w:val="007C470F"/>
    <w:rsid w:val="007C47EC"/>
    <w:rsid w:val="007C65D0"/>
    <w:rsid w:val="007C690A"/>
    <w:rsid w:val="007C6D2F"/>
    <w:rsid w:val="007C703E"/>
    <w:rsid w:val="007C704E"/>
    <w:rsid w:val="007C7555"/>
    <w:rsid w:val="007C758A"/>
    <w:rsid w:val="007C7921"/>
    <w:rsid w:val="007D0F48"/>
    <w:rsid w:val="007D10E2"/>
    <w:rsid w:val="007D1CC6"/>
    <w:rsid w:val="007D317E"/>
    <w:rsid w:val="007D476D"/>
    <w:rsid w:val="007D4E9B"/>
    <w:rsid w:val="007D59BA"/>
    <w:rsid w:val="007D5E1A"/>
    <w:rsid w:val="007D5E44"/>
    <w:rsid w:val="007D719F"/>
    <w:rsid w:val="007D744A"/>
    <w:rsid w:val="007D7881"/>
    <w:rsid w:val="007D7946"/>
    <w:rsid w:val="007D7A8B"/>
    <w:rsid w:val="007E03E9"/>
    <w:rsid w:val="007E09AA"/>
    <w:rsid w:val="007E0DC3"/>
    <w:rsid w:val="007E0E9E"/>
    <w:rsid w:val="007E1094"/>
    <w:rsid w:val="007E10C8"/>
    <w:rsid w:val="007E19D0"/>
    <w:rsid w:val="007E1A00"/>
    <w:rsid w:val="007E3B10"/>
    <w:rsid w:val="007E407D"/>
    <w:rsid w:val="007E43D3"/>
    <w:rsid w:val="007E48F0"/>
    <w:rsid w:val="007E4A96"/>
    <w:rsid w:val="007E4B79"/>
    <w:rsid w:val="007E52B0"/>
    <w:rsid w:val="007E53DB"/>
    <w:rsid w:val="007E5FF1"/>
    <w:rsid w:val="007E683E"/>
    <w:rsid w:val="007E6B02"/>
    <w:rsid w:val="007E743B"/>
    <w:rsid w:val="007E7D66"/>
    <w:rsid w:val="007E7D94"/>
    <w:rsid w:val="007F1495"/>
    <w:rsid w:val="007F1FB4"/>
    <w:rsid w:val="007F25D9"/>
    <w:rsid w:val="007F25DB"/>
    <w:rsid w:val="007F2BA0"/>
    <w:rsid w:val="007F2BFF"/>
    <w:rsid w:val="007F2D9A"/>
    <w:rsid w:val="007F3EA1"/>
    <w:rsid w:val="007F3FCB"/>
    <w:rsid w:val="007F40E5"/>
    <w:rsid w:val="007F4945"/>
    <w:rsid w:val="007F4F36"/>
    <w:rsid w:val="007F5622"/>
    <w:rsid w:val="007F5A44"/>
    <w:rsid w:val="007F64DA"/>
    <w:rsid w:val="007F6CBE"/>
    <w:rsid w:val="007F6EE8"/>
    <w:rsid w:val="007F7D61"/>
    <w:rsid w:val="007F7F3C"/>
    <w:rsid w:val="008004F6"/>
    <w:rsid w:val="008005E6"/>
    <w:rsid w:val="0080142B"/>
    <w:rsid w:val="0080164B"/>
    <w:rsid w:val="00801B8D"/>
    <w:rsid w:val="00802500"/>
    <w:rsid w:val="00803277"/>
    <w:rsid w:val="00803B88"/>
    <w:rsid w:val="00804141"/>
    <w:rsid w:val="00804EAD"/>
    <w:rsid w:val="0080596B"/>
    <w:rsid w:val="0080619C"/>
    <w:rsid w:val="0080705A"/>
    <w:rsid w:val="008075D0"/>
    <w:rsid w:val="00811728"/>
    <w:rsid w:val="0081181E"/>
    <w:rsid w:val="00812BA9"/>
    <w:rsid w:val="008134AA"/>
    <w:rsid w:val="0081381E"/>
    <w:rsid w:val="00813F47"/>
    <w:rsid w:val="00813FFC"/>
    <w:rsid w:val="00814481"/>
    <w:rsid w:val="00815048"/>
    <w:rsid w:val="00815645"/>
    <w:rsid w:val="00815D55"/>
    <w:rsid w:val="00817363"/>
    <w:rsid w:val="00817856"/>
    <w:rsid w:val="008179E3"/>
    <w:rsid w:val="00817CDD"/>
    <w:rsid w:val="00817D8A"/>
    <w:rsid w:val="0082029B"/>
    <w:rsid w:val="0082047D"/>
    <w:rsid w:val="00821C49"/>
    <w:rsid w:val="008229AF"/>
    <w:rsid w:val="00822D8D"/>
    <w:rsid w:val="00822DF7"/>
    <w:rsid w:val="00822E89"/>
    <w:rsid w:val="00823648"/>
    <w:rsid w:val="008239EA"/>
    <w:rsid w:val="00823E80"/>
    <w:rsid w:val="008250C3"/>
    <w:rsid w:val="0082598B"/>
    <w:rsid w:val="00825E5A"/>
    <w:rsid w:val="00825E60"/>
    <w:rsid w:val="008269B9"/>
    <w:rsid w:val="00827022"/>
    <w:rsid w:val="008274F1"/>
    <w:rsid w:val="008279EC"/>
    <w:rsid w:val="00827C60"/>
    <w:rsid w:val="008314FD"/>
    <w:rsid w:val="00831C1A"/>
    <w:rsid w:val="008320F6"/>
    <w:rsid w:val="008322C9"/>
    <w:rsid w:val="00832CBC"/>
    <w:rsid w:val="008330A9"/>
    <w:rsid w:val="008338EE"/>
    <w:rsid w:val="00833F17"/>
    <w:rsid w:val="00834CB7"/>
    <w:rsid w:val="00834F58"/>
    <w:rsid w:val="00835353"/>
    <w:rsid w:val="00835742"/>
    <w:rsid w:val="00835CC7"/>
    <w:rsid w:val="008368E6"/>
    <w:rsid w:val="00837658"/>
    <w:rsid w:val="00840050"/>
    <w:rsid w:val="0084071F"/>
    <w:rsid w:val="00840C7B"/>
    <w:rsid w:val="008414DB"/>
    <w:rsid w:val="00841B30"/>
    <w:rsid w:val="00841BD6"/>
    <w:rsid w:val="00841F5D"/>
    <w:rsid w:val="008430CF"/>
    <w:rsid w:val="0084321F"/>
    <w:rsid w:val="00843635"/>
    <w:rsid w:val="00843712"/>
    <w:rsid w:val="0084418D"/>
    <w:rsid w:val="008443F9"/>
    <w:rsid w:val="00844E32"/>
    <w:rsid w:val="00844E73"/>
    <w:rsid w:val="008453BC"/>
    <w:rsid w:val="00845A8C"/>
    <w:rsid w:val="00846679"/>
    <w:rsid w:val="00846900"/>
    <w:rsid w:val="00846A4C"/>
    <w:rsid w:val="008470AA"/>
    <w:rsid w:val="00850776"/>
    <w:rsid w:val="0085154F"/>
    <w:rsid w:val="0085221D"/>
    <w:rsid w:val="00853304"/>
    <w:rsid w:val="00853B3C"/>
    <w:rsid w:val="00853C2D"/>
    <w:rsid w:val="008544CF"/>
    <w:rsid w:val="00854558"/>
    <w:rsid w:val="00854800"/>
    <w:rsid w:val="00854A56"/>
    <w:rsid w:val="00854B1E"/>
    <w:rsid w:val="00854F43"/>
    <w:rsid w:val="0085572A"/>
    <w:rsid w:val="008558E8"/>
    <w:rsid w:val="008561A5"/>
    <w:rsid w:val="00856B6F"/>
    <w:rsid w:val="00856DA2"/>
    <w:rsid w:val="00856F3C"/>
    <w:rsid w:val="00857211"/>
    <w:rsid w:val="0085758E"/>
    <w:rsid w:val="00860528"/>
    <w:rsid w:val="0086097C"/>
    <w:rsid w:val="00860AB4"/>
    <w:rsid w:val="00861199"/>
    <w:rsid w:val="008616C5"/>
    <w:rsid w:val="00861A34"/>
    <w:rsid w:val="00862081"/>
    <w:rsid w:val="008621D2"/>
    <w:rsid w:val="0086320E"/>
    <w:rsid w:val="0086331A"/>
    <w:rsid w:val="00863722"/>
    <w:rsid w:val="00864541"/>
    <w:rsid w:val="00864B72"/>
    <w:rsid w:val="00864D69"/>
    <w:rsid w:val="00864FE4"/>
    <w:rsid w:val="0086529A"/>
    <w:rsid w:val="0086531D"/>
    <w:rsid w:val="0086558E"/>
    <w:rsid w:val="00865785"/>
    <w:rsid w:val="008662BD"/>
    <w:rsid w:val="008668C5"/>
    <w:rsid w:val="008700E1"/>
    <w:rsid w:val="00870A8A"/>
    <w:rsid w:val="0087163E"/>
    <w:rsid w:val="00871D53"/>
    <w:rsid w:val="008732C4"/>
    <w:rsid w:val="008738B9"/>
    <w:rsid w:val="00874CA9"/>
    <w:rsid w:val="00875190"/>
    <w:rsid w:val="0087523D"/>
    <w:rsid w:val="00875C78"/>
    <w:rsid w:val="00876145"/>
    <w:rsid w:val="0087683D"/>
    <w:rsid w:val="00876B17"/>
    <w:rsid w:val="00876B1D"/>
    <w:rsid w:val="00876BA1"/>
    <w:rsid w:val="0087736F"/>
    <w:rsid w:val="00877671"/>
    <w:rsid w:val="008777D4"/>
    <w:rsid w:val="00877820"/>
    <w:rsid w:val="008800D7"/>
    <w:rsid w:val="0088099A"/>
    <w:rsid w:val="008815D1"/>
    <w:rsid w:val="0088198B"/>
    <w:rsid w:val="00882043"/>
    <w:rsid w:val="008822BD"/>
    <w:rsid w:val="0088243F"/>
    <w:rsid w:val="00882CC6"/>
    <w:rsid w:val="00883978"/>
    <w:rsid w:val="008839C7"/>
    <w:rsid w:val="00883BBF"/>
    <w:rsid w:val="00883C25"/>
    <w:rsid w:val="00884281"/>
    <w:rsid w:val="0088511A"/>
    <w:rsid w:val="0088519F"/>
    <w:rsid w:val="00886C64"/>
    <w:rsid w:val="00886D33"/>
    <w:rsid w:val="008878C2"/>
    <w:rsid w:val="00887C6E"/>
    <w:rsid w:val="00890003"/>
    <w:rsid w:val="00890350"/>
    <w:rsid w:val="00890674"/>
    <w:rsid w:val="008912E3"/>
    <w:rsid w:val="00891587"/>
    <w:rsid w:val="00892161"/>
    <w:rsid w:val="00892455"/>
    <w:rsid w:val="00892F22"/>
    <w:rsid w:val="00893959"/>
    <w:rsid w:val="00893998"/>
    <w:rsid w:val="00893FC2"/>
    <w:rsid w:val="0089438A"/>
    <w:rsid w:val="0089452A"/>
    <w:rsid w:val="008948E6"/>
    <w:rsid w:val="00894E31"/>
    <w:rsid w:val="00895778"/>
    <w:rsid w:val="00896295"/>
    <w:rsid w:val="00896980"/>
    <w:rsid w:val="008A03CB"/>
    <w:rsid w:val="008A03E4"/>
    <w:rsid w:val="008A06AD"/>
    <w:rsid w:val="008A09AE"/>
    <w:rsid w:val="008A0E8C"/>
    <w:rsid w:val="008A1281"/>
    <w:rsid w:val="008A2A52"/>
    <w:rsid w:val="008A4386"/>
    <w:rsid w:val="008A483C"/>
    <w:rsid w:val="008A5D95"/>
    <w:rsid w:val="008A6251"/>
    <w:rsid w:val="008A6823"/>
    <w:rsid w:val="008A6A24"/>
    <w:rsid w:val="008A6E89"/>
    <w:rsid w:val="008A74EC"/>
    <w:rsid w:val="008A796C"/>
    <w:rsid w:val="008A7A51"/>
    <w:rsid w:val="008B021A"/>
    <w:rsid w:val="008B048D"/>
    <w:rsid w:val="008B1B83"/>
    <w:rsid w:val="008B1DB7"/>
    <w:rsid w:val="008B201E"/>
    <w:rsid w:val="008B30A2"/>
    <w:rsid w:val="008B3684"/>
    <w:rsid w:val="008B378A"/>
    <w:rsid w:val="008B40FA"/>
    <w:rsid w:val="008B4749"/>
    <w:rsid w:val="008B514E"/>
    <w:rsid w:val="008B549B"/>
    <w:rsid w:val="008B70F2"/>
    <w:rsid w:val="008B739B"/>
    <w:rsid w:val="008B7608"/>
    <w:rsid w:val="008C00E4"/>
    <w:rsid w:val="008C019E"/>
    <w:rsid w:val="008C050D"/>
    <w:rsid w:val="008C07DF"/>
    <w:rsid w:val="008C0F23"/>
    <w:rsid w:val="008C16E7"/>
    <w:rsid w:val="008C1BAC"/>
    <w:rsid w:val="008C1BAD"/>
    <w:rsid w:val="008C22FF"/>
    <w:rsid w:val="008C2B47"/>
    <w:rsid w:val="008C421B"/>
    <w:rsid w:val="008C4331"/>
    <w:rsid w:val="008C443B"/>
    <w:rsid w:val="008C4575"/>
    <w:rsid w:val="008C489F"/>
    <w:rsid w:val="008C4C09"/>
    <w:rsid w:val="008C4D17"/>
    <w:rsid w:val="008C4FC7"/>
    <w:rsid w:val="008C526C"/>
    <w:rsid w:val="008C7873"/>
    <w:rsid w:val="008D182E"/>
    <w:rsid w:val="008D1B98"/>
    <w:rsid w:val="008D1DF2"/>
    <w:rsid w:val="008D2A10"/>
    <w:rsid w:val="008D2E14"/>
    <w:rsid w:val="008D34D9"/>
    <w:rsid w:val="008D39A3"/>
    <w:rsid w:val="008D3B86"/>
    <w:rsid w:val="008D4197"/>
    <w:rsid w:val="008D5F0A"/>
    <w:rsid w:val="008D6148"/>
    <w:rsid w:val="008D6AA0"/>
    <w:rsid w:val="008D6C06"/>
    <w:rsid w:val="008D7892"/>
    <w:rsid w:val="008E01B4"/>
    <w:rsid w:val="008E06F0"/>
    <w:rsid w:val="008E0CA4"/>
    <w:rsid w:val="008E0E0A"/>
    <w:rsid w:val="008E1789"/>
    <w:rsid w:val="008E21AE"/>
    <w:rsid w:val="008E2572"/>
    <w:rsid w:val="008E25FA"/>
    <w:rsid w:val="008E3272"/>
    <w:rsid w:val="008E3548"/>
    <w:rsid w:val="008E45E8"/>
    <w:rsid w:val="008E4B70"/>
    <w:rsid w:val="008E4E92"/>
    <w:rsid w:val="008E51EA"/>
    <w:rsid w:val="008E5825"/>
    <w:rsid w:val="008E6080"/>
    <w:rsid w:val="008E62CE"/>
    <w:rsid w:val="008E64D2"/>
    <w:rsid w:val="008E6979"/>
    <w:rsid w:val="008E6D51"/>
    <w:rsid w:val="008E70D3"/>
    <w:rsid w:val="008E70D6"/>
    <w:rsid w:val="008E76AF"/>
    <w:rsid w:val="008F0026"/>
    <w:rsid w:val="008F04DD"/>
    <w:rsid w:val="008F1203"/>
    <w:rsid w:val="008F1B14"/>
    <w:rsid w:val="008F1BEB"/>
    <w:rsid w:val="008F2051"/>
    <w:rsid w:val="008F2113"/>
    <w:rsid w:val="008F22DD"/>
    <w:rsid w:val="008F2831"/>
    <w:rsid w:val="008F2E94"/>
    <w:rsid w:val="008F3004"/>
    <w:rsid w:val="008F3419"/>
    <w:rsid w:val="008F3D74"/>
    <w:rsid w:val="008F3DB8"/>
    <w:rsid w:val="008F4686"/>
    <w:rsid w:val="008F4885"/>
    <w:rsid w:val="008F495B"/>
    <w:rsid w:val="008F560E"/>
    <w:rsid w:val="008F5EC1"/>
    <w:rsid w:val="008F639A"/>
    <w:rsid w:val="008F6403"/>
    <w:rsid w:val="008F67E0"/>
    <w:rsid w:val="009001FD"/>
    <w:rsid w:val="00900C67"/>
    <w:rsid w:val="00900E9A"/>
    <w:rsid w:val="00901302"/>
    <w:rsid w:val="00901BE2"/>
    <w:rsid w:val="009029A0"/>
    <w:rsid w:val="009032A4"/>
    <w:rsid w:val="00903646"/>
    <w:rsid w:val="0090382C"/>
    <w:rsid w:val="009044F1"/>
    <w:rsid w:val="00904716"/>
    <w:rsid w:val="00905564"/>
    <w:rsid w:val="00906027"/>
    <w:rsid w:val="0090661F"/>
    <w:rsid w:val="009066F2"/>
    <w:rsid w:val="009100D4"/>
    <w:rsid w:val="0091069B"/>
    <w:rsid w:val="009107ED"/>
    <w:rsid w:val="00910E83"/>
    <w:rsid w:val="009110F7"/>
    <w:rsid w:val="009116AD"/>
    <w:rsid w:val="00911CA3"/>
    <w:rsid w:val="00912CCB"/>
    <w:rsid w:val="00914269"/>
    <w:rsid w:val="009142A1"/>
    <w:rsid w:val="009154C9"/>
    <w:rsid w:val="00915DA1"/>
    <w:rsid w:val="00917437"/>
    <w:rsid w:val="009174A1"/>
    <w:rsid w:val="009217C3"/>
    <w:rsid w:val="00921E56"/>
    <w:rsid w:val="00921F6F"/>
    <w:rsid w:val="00922170"/>
    <w:rsid w:val="00922478"/>
    <w:rsid w:val="00922FAD"/>
    <w:rsid w:val="009235E3"/>
    <w:rsid w:val="0092381B"/>
    <w:rsid w:val="00923BA2"/>
    <w:rsid w:val="009241EE"/>
    <w:rsid w:val="00924464"/>
    <w:rsid w:val="009244F4"/>
    <w:rsid w:val="0092524E"/>
    <w:rsid w:val="00925E0C"/>
    <w:rsid w:val="009272EB"/>
    <w:rsid w:val="009274A2"/>
    <w:rsid w:val="009305FB"/>
    <w:rsid w:val="009308C8"/>
    <w:rsid w:val="009309D4"/>
    <w:rsid w:val="00930C3F"/>
    <w:rsid w:val="009317DB"/>
    <w:rsid w:val="00931C10"/>
    <w:rsid w:val="00932154"/>
    <w:rsid w:val="00932609"/>
    <w:rsid w:val="00933536"/>
    <w:rsid w:val="00933821"/>
    <w:rsid w:val="009339C8"/>
    <w:rsid w:val="00933CBF"/>
    <w:rsid w:val="00933F4B"/>
    <w:rsid w:val="009340FE"/>
    <w:rsid w:val="00934620"/>
    <w:rsid w:val="00934782"/>
    <w:rsid w:val="00934902"/>
    <w:rsid w:val="0093509A"/>
    <w:rsid w:val="0093511A"/>
    <w:rsid w:val="0093515B"/>
    <w:rsid w:val="009353EC"/>
    <w:rsid w:val="0093566F"/>
    <w:rsid w:val="0093797F"/>
    <w:rsid w:val="00937E47"/>
    <w:rsid w:val="00937FFD"/>
    <w:rsid w:val="009404AE"/>
    <w:rsid w:val="00940DFA"/>
    <w:rsid w:val="00940E73"/>
    <w:rsid w:val="00940FD9"/>
    <w:rsid w:val="00941E08"/>
    <w:rsid w:val="00941F67"/>
    <w:rsid w:val="00942E5E"/>
    <w:rsid w:val="00942E90"/>
    <w:rsid w:val="00943CFB"/>
    <w:rsid w:val="00944891"/>
    <w:rsid w:val="00945250"/>
    <w:rsid w:val="00945691"/>
    <w:rsid w:val="00946668"/>
    <w:rsid w:val="00946F6A"/>
    <w:rsid w:val="009470B3"/>
    <w:rsid w:val="00947297"/>
    <w:rsid w:val="009475CF"/>
    <w:rsid w:val="009476AD"/>
    <w:rsid w:val="009479B2"/>
    <w:rsid w:val="0095046D"/>
    <w:rsid w:val="0095112E"/>
    <w:rsid w:val="00951CE2"/>
    <w:rsid w:val="00952B3B"/>
    <w:rsid w:val="009541C8"/>
    <w:rsid w:val="0095424B"/>
    <w:rsid w:val="009548F8"/>
    <w:rsid w:val="00956374"/>
    <w:rsid w:val="00956423"/>
    <w:rsid w:val="00957773"/>
    <w:rsid w:val="00960592"/>
    <w:rsid w:val="0096094A"/>
    <w:rsid w:val="00960DD6"/>
    <w:rsid w:val="009613ED"/>
    <w:rsid w:val="009615A7"/>
    <w:rsid w:val="00961749"/>
    <w:rsid w:val="00961E43"/>
    <w:rsid w:val="00962F4A"/>
    <w:rsid w:val="009636ED"/>
    <w:rsid w:val="00963926"/>
    <w:rsid w:val="00964FE9"/>
    <w:rsid w:val="00966244"/>
    <w:rsid w:val="009671A8"/>
    <w:rsid w:val="009676A0"/>
    <w:rsid w:val="00967DB1"/>
    <w:rsid w:val="009706C5"/>
    <w:rsid w:val="00970BC1"/>
    <w:rsid w:val="00971692"/>
    <w:rsid w:val="00971A09"/>
    <w:rsid w:val="00971B88"/>
    <w:rsid w:val="0097236A"/>
    <w:rsid w:val="0097273E"/>
    <w:rsid w:val="009734C9"/>
    <w:rsid w:val="00973686"/>
    <w:rsid w:val="00974674"/>
    <w:rsid w:val="00974AE0"/>
    <w:rsid w:val="00974DF9"/>
    <w:rsid w:val="00974FC1"/>
    <w:rsid w:val="009751CC"/>
    <w:rsid w:val="0097537E"/>
    <w:rsid w:val="0097541A"/>
    <w:rsid w:val="009754F0"/>
    <w:rsid w:val="00975C83"/>
    <w:rsid w:val="0097630B"/>
    <w:rsid w:val="009769BD"/>
    <w:rsid w:val="0098048A"/>
    <w:rsid w:val="009807A6"/>
    <w:rsid w:val="009809C0"/>
    <w:rsid w:val="00980EE0"/>
    <w:rsid w:val="00981312"/>
    <w:rsid w:val="00981ABA"/>
    <w:rsid w:val="00981AFA"/>
    <w:rsid w:val="009821D1"/>
    <w:rsid w:val="0098257C"/>
    <w:rsid w:val="00982A34"/>
    <w:rsid w:val="00982D5B"/>
    <w:rsid w:val="00983808"/>
    <w:rsid w:val="00983AD4"/>
    <w:rsid w:val="00984B67"/>
    <w:rsid w:val="00985503"/>
    <w:rsid w:val="00985A81"/>
    <w:rsid w:val="00986683"/>
    <w:rsid w:val="00986EE6"/>
    <w:rsid w:val="00987F9E"/>
    <w:rsid w:val="00990180"/>
    <w:rsid w:val="00990AB7"/>
    <w:rsid w:val="00990C47"/>
    <w:rsid w:val="009911C4"/>
    <w:rsid w:val="0099165D"/>
    <w:rsid w:val="00991753"/>
    <w:rsid w:val="00991FFF"/>
    <w:rsid w:val="0099251C"/>
    <w:rsid w:val="009933E8"/>
    <w:rsid w:val="00994188"/>
    <w:rsid w:val="009942C3"/>
    <w:rsid w:val="009944AF"/>
    <w:rsid w:val="009944B7"/>
    <w:rsid w:val="0099460D"/>
    <w:rsid w:val="009946B9"/>
    <w:rsid w:val="0099477B"/>
    <w:rsid w:val="00994AB9"/>
    <w:rsid w:val="00995B96"/>
    <w:rsid w:val="00995E3A"/>
    <w:rsid w:val="00995E8F"/>
    <w:rsid w:val="00996AE0"/>
    <w:rsid w:val="009971D5"/>
    <w:rsid w:val="009A083A"/>
    <w:rsid w:val="009A2014"/>
    <w:rsid w:val="009A48A1"/>
    <w:rsid w:val="009A4C94"/>
    <w:rsid w:val="009A540A"/>
    <w:rsid w:val="009A71A9"/>
    <w:rsid w:val="009A75C0"/>
    <w:rsid w:val="009A7BD2"/>
    <w:rsid w:val="009A7C1A"/>
    <w:rsid w:val="009B056E"/>
    <w:rsid w:val="009B08C4"/>
    <w:rsid w:val="009B0CB8"/>
    <w:rsid w:val="009B129C"/>
    <w:rsid w:val="009B1A22"/>
    <w:rsid w:val="009B23E7"/>
    <w:rsid w:val="009B249C"/>
    <w:rsid w:val="009B2910"/>
    <w:rsid w:val="009B30FF"/>
    <w:rsid w:val="009B3136"/>
    <w:rsid w:val="009B38CF"/>
    <w:rsid w:val="009B4598"/>
    <w:rsid w:val="009B4A0F"/>
    <w:rsid w:val="009B5CA2"/>
    <w:rsid w:val="009B684F"/>
    <w:rsid w:val="009B68DB"/>
    <w:rsid w:val="009B6909"/>
    <w:rsid w:val="009B7A59"/>
    <w:rsid w:val="009B7D1B"/>
    <w:rsid w:val="009B7E06"/>
    <w:rsid w:val="009B7E19"/>
    <w:rsid w:val="009C0F3B"/>
    <w:rsid w:val="009C1900"/>
    <w:rsid w:val="009C1C6C"/>
    <w:rsid w:val="009C1EEE"/>
    <w:rsid w:val="009C1F0D"/>
    <w:rsid w:val="009C1F3F"/>
    <w:rsid w:val="009C21E4"/>
    <w:rsid w:val="009C23BB"/>
    <w:rsid w:val="009C33F3"/>
    <w:rsid w:val="009C3819"/>
    <w:rsid w:val="009C38E6"/>
    <w:rsid w:val="009C3E71"/>
    <w:rsid w:val="009C422B"/>
    <w:rsid w:val="009C427C"/>
    <w:rsid w:val="009C47C5"/>
    <w:rsid w:val="009C4AF3"/>
    <w:rsid w:val="009C4E11"/>
    <w:rsid w:val="009C52C5"/>
    <w:rsid w:val="009C52F0"/>
    <w:rsid w:val="009C560B"/>
    <w:rsid w:val="009C5BFD"/>
    <w:rsid w:val="009C6508"/>
    <w:rsid w:val="009C74B1"/>
    <w:rsid w:val="009C7840"/>
    <w:rsid w:val="009C78FF"/>
    <w:rsid w:val="009C7F4B"/>
    <w:rsid w:val="009D05E4"/>
    <w:rsid w:val="009D0801"/>
    <w:rsid w:val="009D1B1E"/>
    <w:rsid w:val="009D22B5"/>
    <w:rsid w:val="009D2497"/>
    <w:rsid w:val="009D2AFD"/>
    <w:rsid w:val="009D2FA4"/>
    <w:rsid w:val="009D32A7"/>
    <w:rsid w:val="009D3B67"/>
    <w:rsid w:val="009D48A4"/>
    <w:rsid w:val="009D4C66"/>
    <w:rsid w:val="009D4E71"/>
    <w:rsid w:val="009D4E75"/>
    <w:rsid w:val="009D4EC9"/>
    <w:rsid w:val="009D52A7"/>
    <w:rsid w:val="009D63F5"/>
    <w:rsid w:val="009D78EC"/>
    <w:rsid w:val="009E05B9"/>
    <w:rsid w:val="009E125F"/>
    <w:rsid w:val="009E1B18"/>
    <w:rsid w:val="009E1DD1"/>
    <w:rsid w:val="009E20A2"/>
    <w:rsid w:val="009E23EF"/>
    <w:rsid w:val="009E2594"/>
    <w:rsid w:val="009E321C"/>
    <w:rsid w:val="009E3BDB"/>
    <w:rsid w:val="009E4380"/>
    <w:rsid w:val="009E46E0"/>
    <w:rsid w:val="009E4DAC"/>
    <w:rsid w:val="009E5A8F"/>
    <w:rsid w:val="009E70A4"/>
    <w:rsid w:val="009F01AB"/>
    <w:rsid w:val="009F0B5B"/>
    <w:rsid w:val="009F0D36"/>
    <w:rsid w:val="009F23E0"/>
    <w:rsid w:val="009F25DC"/>
    <w:rsid w:val="009F2B0E"/>
    <w:rsid w:val="009F2B44"/>
    <w:rsid w:val="009F3B1A"/>
    <w:rsid w:val="009F3E07"/>
    <w:rsid w:val="009F47B4"/>
    <w:rsid w:val="009F4E38"/>
    <w:rsid w:val="009F56F8"/>
    <w:rsid w:val="009F5968"/>
    <w:rsid w:val="009F5A63"/>
    <w:rsid w:val="009F5F20"/>
    <w:rsid w:val="009F5FA2"/>
    <w:rsid w:val="009F66A1"/>
    <w:rsid w:val="009F76AF"/>
    <w:rsid w:val="009F7BA6"/>
    <w:rsid w:val="00A0075F"/>
    <w:rsid w:val="00A021DA"/>
    <w:rsid w:val="00A02523"/>
    <w:rsid w:val="00A0269F"/>
    <w:rsid w:val="00A02B53"/>
    <w:rsid w:val="00A0361C"/>
    <w:rsid w:val="00A0414C"/>
    <w:rsid w:val="00A0433C"/>
    <w:rsid w:val="00A045B1"/>
    <w:rsid w:val="00A046A4"/>
    <w:rsid w:val="00A04EEC"/>
    <w:rsid w:val="00A050D8"/>
    <w:rsid w:val="00A05ADA"/>
    <w:rsid w:val="00A05F35"/>
    <w:rsid w:val="00A0636D"/>
    <w:rsid w:val="00A0687A"/>
    <w:rsid w:val="00A06915"/>
    <w:rsid w:val="00A06957"/>
    <w:rsid w:val="00A07454"/>
    <w:rsid w:val="00A0786E"/>
    <w:rsid w:val="00A07871"/>
    <w:rsid w:val="00A07E89"/>
    <w:rsid w:val="00A101C1"/>
    <w:rsid w:val="00A10B95"/>
    <w:rsid w:val="00A10E1B"/>
    <w:rsid w:val="00A11ED0"/>
    <w:rsid w:val="00A11F69"/>
    <w:rsid w:val="00A122AF"/>
    <w:rsid w:val="00A12421"/>
    <w:rsid w:val="00A12AEE"/>
    <w:rsid w:val="00A12E22"/>
    <w:rsid w:val="00A13C09"/>
    <w:rsid w:val="00A13F49"/>
    <w:rsid w:val="00A1419B"/>
    <w:rsid w:val="00A14357"/>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3500"/>
    <w:rsid w:val="00A2463B"/>
    <w:rsid w:val="00A25253"/>
    <w:rsid w:val="00A2567C"/>
    <w:rsid w:val="00A259B4"/>
    <w:rsid w:val="00A2609E"/>
    <w:rsid w:val="00A263CE"/>
    <w:rsid w:val="00A26F19"/>
    <w:rsid w:val="00A27756"/>
    <w:rsid w:val="00A30081"/>
    <w:rsid w:val="00A30478"/>
    <w:rsid w:val="00A30721"/>
    <w:rsid w:val="00A30C25"/>
    <w:rsid w:val="00A315D4"/>
    <w:rsid w:val="00A31629"/>
    <w:rsid w:val="00A31690"/>
    <w:rsid w:val="00A3174E"/>
    <w:rsid w:val="00A31A09"/>
    <w:rsid w:val="00A32A18"/>
    <w:rsid w:val="00A33A6B"/>
    <w:rsid w:val="00A3423C"/>
    <w:rsid w:val="00A344DA"/>
    <w:rsid w:val="00A34682"/>
    <w:rsid w:val="00A34918"/>
    <w:rsid w:val="00A35379"/>
    <w:rsid w:val="00A35B43"/>
    <w:rsid w:val="00A35CD0"/>
    <w:rsid w:val="00A35DD5"/>
    <w:rsid w:val="00A360FB"/>
    <w:rsid w:val="00A369A4"/>
    <w:rsid w:val="00A36A81"/>
    <w:rsid w:val="00A36E0F"/>
    <w:rsid w:val="00A37137"/>
    <w:rsid w:val="00A37556"/>
    <w:rsid w:val="00A4311B"/>
    <w:rsid w:val="00A43691"/>
    <w:rsid w:val="00A43843"/>
    <w:rsid w:val="00A439E5"/>
    <w:rsid w:val="00A445E1"/>
    <w:rsid w:val="00A44BA1"/>
    <w:rsid w:val="00A44E89"/>
    <w:rsid w:val="00A450C0"/>
    <w:rsid w:val="00A45294"/>
    <w:rsid w:val="00A45E5D"/>
    <w:rsid w:val="00A460BC"/>
    <w:rsid w:val="00A46CB3"/>
    <w:rsid w:val="00A46EE9"/>
    <w:rsid w:val="00A470DF"/>
    <w:rsid w:val="00A473C7"/>
    <w:rsid w:val="00A47534"/>
    <w:rsid w:val="00A476A0"/>
    <w:rsid w:val="00A47EE4"/>
    <w:rsid w:val="00A50ADA"/>
    <w:rsid w:val="00A50B73"/>
    <w:rsid w:val="00A513BA"/>
    <w:rsid w:val="00A517AF"/>
    <w:rsid w:val="00A525FE"/>
    <w:rsid w:val="00A5272D"/>
    <w:rsid w:val="00A52818"/>
    <w:rsid w:val="00A52BF4"/>
    <w:rsid w:val="00A5359C"/>
    <w:rsid w:val="00A538C2"/>
    <w:rsid w:val="00A5397E"/>
    <w:rsid w:val="00A53CD5"/>
    <w:rsid w:val="00A5430D"/>
    <w:rsid w:val="00A54773"/>
    <w:rsid w:val="00A55284"/>
    <w:rsid w:val="00A55727"/>
    <w:rsid w:val="00A55C1F"/>
    <w:rsid w:val="00A560F3"/>
    <w:rsid w:val="00A563E0"/>
    <w:rsid w:val="00A56630"/>
    <w:rsid w:val="00A572EC"/>
    <w:rsid w:val="00A57448"/>
    <w:rsid w:val="00A575AD"/>
    <w:rsid w:val="00A57A10"/>
    <w:rsid w:val="00A6095B"/>
    <w:rsid w:val="00A625CC"/>
    <w:rsid w:val="00A626A9"/>
    <w:rsid w:val="00A62C5B"/>
    <w:rsid w:val="00A63586"/>
    <w:rsid w:val="00A6461E"/>
    <w:rsid w:val="00A64675"/>
    <w:rsid w:val="00A64C72"/>
    <w:rsid w:val="00A64E8B"/>
    <w:rsid w:val="00A65136"/>
    <w:rsid w:val="00A65160"/>
    <w:rsid w:val="00A651F5"/>
    <w:rsid w:val="00A65C52"/>
    <w:rsid w:val="00A65E81"/>
    <w:rsid w:val="00A6627E"/>
    <w:rsid w:val="00A67316"/>
    <w:rsid w:val="00A6752E"/>
    <w:rsid w:val="00A70FA9"/>
    <w:rsid w:val="00A717AE"/>
    <w:rsid w:val="00A72BF3"/>
    <w:rsid w:val="00A735E1"/>
    <w:rsid w:val="00A73706"/>
    <w:rsid w:val="00A737FB"/>
    <w:rsid w:val="00A745AF"/>
    <w:rsid w:val="00A74951"/>
    <w:rsid w:val="00A74BB4"/>
    <w:rsid w:val="00A74D00"/>
    <w:rsid w:val="00A75A55"/>
    <w:rsid w:val="00A75BE9"/>
    <w:rsid w:val="00A75D0D"/>
    <w:rsid w:val="00A75E4A"/>
    <w:rsid w:val="00A7623D"/>
    <w:rsid w:val="00A80440"/>
    <w:rsid w:val="00A81A53"/>
    <w:rsid w:val="00A81F04"/>
    <w:rsid w:val="00A825E4"/>
    <w:rsid w:val="00A826DB"/>
    <w:rsid w:val="00A82941"/>
    <w:rsid w:val="00A831BB"/>
    <w:rsid w:val="00A83C43"/>
    <w:rsid w:val="00A8400C"/>
    <w:rsid w:val="00A84B4C"/>
    <w:rsid w:val="00A84BE1"/>
    <w:rsid w:val="00A85327"/>
    <w:rsid w:val="00A858C7"/>
    <w:rsid w:val="00A85E2A"/>
    <w:rsid w:val="00A86765"/>
    <w:rsid w:val="00A86B26"/>
    <w:rsid w:val="00A87943"/>
    <w:rsid w:val="00A90680"/>
    <w:rsid w:val="00A90B07"/>
    <w:rsid w:val="00A91480"/>
    <w:rsid w:val="00A91A93"/>
    <w:rsid w:val="00A91BA9"/>
    <w:rsid w:val="00A91C24"/>
    <w:rsid w:val="00A92403"/>
    <w:rsid w:val="00A9260D"/>
    <w:rsid w:val="00A92745"/>
    <w:rsid w:val="00A92D14"/>
    <w:rsid w:val="00A92D33"/>
    <w:rsid w:val="00A92E87"/>
    <w:rsid w:val="00A93B40"/>
    <w:rsid w:val="00A93CFA"/>
    <w:rsid w:val="00A941EB"/>
    <w:rsid w:val="00A94280"/>
    <w:rsid w:val="00A94A99"/>
    <w:rsid w:val="00A94AAD"/>
    <w:rsid w:val="00A94B68"/>
    <w:rsid w:val="00A94F8B"/>
    <w:rsid w:val="00A9514C"/>
    <w:rsid w:val="00A952EE"/>
    <w:rsid w:val="00A9531C"/>
    <w:rsid w:val="00A96441"/>
    <w:rsid w:val="00A96895"/>
    <w:rsid w:val="00A96B73"/>
    <w:rsid w:val="00A96DE5"/>
    <w:rsid w:val="00A96F00"/>
    <w:rsid w:val="00A9783C"/>
    <w:rsid w:val="00A97981"/>
    <w:rsid w:val="00AA06B3"/>
    <w:rsid w:val="00AA0C33"/>
    <w:rsid w:val="00AA0DDA"/>
    <w:rsid w:val="00AA1B55"/>
    <w:rsid w:val="00AA3283"/>
    <w:rsid w:val="00AA3624"/>
    <w:rsid w:val="00AA3D99"/>
    <w:rsid w:val="00AA4929"/>
    <w:rsid w:val="00AA4E5C"/>
    <w:rsid w:val="00AA50B2"/>
    <w:rsid w:val="00AA5D2E"/>
    <w:rsid w:val="00AA73E8"/>
    <w:rsid w:val="00AB02F3"/>
    <w:rsid w:val="00AB063E"/>
    <w:rsid w:val="00AB0C5B"/>
    <w:rsid w:val="00AB1351"/>
    <w:rsid w:val="00AB1A3C"/>
    <w:rsid w:val="00AB1A81"/>
    <w:rsid w:val="00AB27D4"/>
    <w:rsid w:val="00AB4384"/>
    <w:rsid w:val="00AB5B65"/>
    <w:rsid w:val="00AB5F79"/>
    <w:rsid w:val="00AB6884"/>
    <w:rsid w:val="00AB6F03"/>
    <w:rsid w:val="00AB6FF0"/>
    <w:rsid w:val="00AB77F7"/>
    <w:rsid w:val="00AC0032"/>
    <w:rsid w:val="00AC0156"/>
    <w:rsid w:val="00AC01D6"/>
    <w:rsid w:val="00AC0288"/>
    <w:rsid w:val="00AC0A03"/>
    <w:rsid w:val="00AC25E7"/>
    <w:rsid w:val="00AC2DB9"/>
    <w:rsid w:val="00AC421C"/>
    <w:rsid w:val="00AC446D"/>
    <w:rsid w:val="00AC4AC0"/>
    <w:rsid w:val="00AC4EE7"/>
    <w:rsid w:val="00AC52A1"/>
    <w:rsid w:val="00AC5529"/>
    <w:rsid w:val="00AC5727"/>
    <w:rsid w:val="00AC59C9"/>
    <w:rsid w:val="00AC5C3D"/>
    <w:rsid w:val="00AC6401"/>
    <w:rsid w:val="00AC7870"/>
    <w:rsid w:val="00AC7985"/>
    <w:rsid w:val="00AD148B"/>
    <w:rsid w:val="00AD1CA9"/>
    <w:rsid w:val="00AD2C56"/>
    <w:rsid w:val="00AD2C91"/>
    <w:rsid w:val="00AD2F1A"/>
    <w:rsid w:val="00AD3B4E"/>
    <w:rsid w:val="00AD3BC3"/>
    <w:rsid w:val="00AD4452"/>
    <w:rsid w:val="00AD4569"/>
    <w:rsid w:val="00AD47BF"/>
    <w:rsid w:val="00AD4C77"/>
    <w:rsid w:val="00AD5384"/>
    <w:rsid w:val="00AD5DE9"/>
    <w:rsid w:val="00AD73A7"/>
    <w:rsid w:val="00AD7D0F"/>
    <w:rsid w:val="00AD7E16"/>
    <w:rsid w:val="00AE000F"/>
    <w:rsid w:val="00AE3AA5"/>
    <w:rsid w:val="00AE3CD3"/>
    <w:rsid w:val="00AE4714"/>
    <w:rsid w:val="00AE492C"/>
    <w:rsid w:val="00AE497F"/>
    <w:rsid w:val="00AE4F3A"/>
    <w:rsid w:val="00AE661B"/>
    <w:rsid w:val="00AE6A9A"/>
    <w:rsid w:val="00AE72F8"/>
    <w:rsid w:val="00AF0174"/>
    <w:rsid w:val="00AF048D"/>
    <w:rsid w:val="00AF11CB"/>
    <w:rsid w:val="00AF2D8A"/>
    <w:rsid w:val="00AF2F3F"/>
    <w:rsid w:val="00AF3131"/>
    <w:rsid w:val="00AF390A"/>
    <w:rsid w:val="00AF407E"/>
    <w:rsid w:val="00AF4281"/>
    <w:rsid w:val="00AF572B"/>
    <w:rsid w:val="00AF616D"/>
    <w:rsid w:val="00AF65F5"/>
    <w:rsid w:val="00AF6995"/>
    <w:rsid w:val="00AF7BB8"/>
    <w:rsid w:val="00AF7BED"/>
    <w:rsid w:val="00B0072E"/>
    <w:rsid w:val="00B00E72"/>
    <w:rsid w:val="00B01042"/>
    <w:rsid w:val="00B023D9"/>
    <w:rsid w:val="00B0269B"/>
    <w:rsid w:val="00B02CE3"/>
    <w:rsid w:val="00B03AD2"/>
    <w:rsid w:val="00B056CC"/>
    <w:rsid w:val="00B05B05"/>
    <w:rsid w:val="00B0604C"/>
    <w:rsid w:val="00B066F0"/>
    <w:rsid w:val="00B06FA8"/>
    <w:rsid w:val="00B07A5F"/>
    <w:rsid w:val="00B10118"/>
    <w:rsid w:val="00B11CD9"/>
    <w:rsid w:val="00B11D25"/>
    <w:rsid w:val="00B12AE6"/>
    <w:rsid w:val="00B12BE8"/>
    <w:rsid w:val="00B13158"/>
    <w:rsid w:val="00B134AB"/>
    <w:rsid w:val="00B1384B"/>
    <w:rsid w:val="00B13B21"/>
    <w:rsid w:val="00B13EBF"/>
    <w:rsid w:val="00B1479A"/>
    <w:rsid w:val="00B14BA1"/>
    <w:rsid w:val="00B150D1"/>
    <w:rsid w:val="00B15465"/>
    <w:rsid w:val="00B154AF"/>
    <w:rsid w:val="00B15AD2"/>
    <w:rsid w:val="00B15EEA"/>
    <w:rsid w:val="00B179F3"/>
    <w:rsid w:val="00B17A43"/>
    <w:rsid w:val="00B17B24"/>
    <w:rsid w:val="00B201D1"/>
    <w:rsid w:val="00B20B92"/>
    <w:rsid w:val="00B2135C"/>
    <w:rsid w:val="00B217D9"/>
    <w:rsid w:val="00B22533"/>
    <w:rsid w:val="00B23CBC"/>
    <w:rsid w:val="00B24142"/>
    <w:rsid w:val="00B2522D"/>
    <w:rsid w:val="00B25697"/>
    <w:rsid w:val="00B26D1B"/>
    <w:rsid w:val="00B30227"/>
    <w:rsid w:val="00B30D62"/>
    <w:rsid w:val="00B31777"/>
    <w:rsid w:val="00B31C09"/>
    <w:rsid w:val="00B31D4D"/>
    <w:rsid w:val="00B327AF"/>
    <w:rsid w:val="00B32B29"/>
    <w:rsid w:val="00B32BB9"/>
    <w:rsid w:val="00B32C18"/>
    <w:rsid w:val="00B331BF"/>
    <w:rsid w:val="00B337A8"/>
    <w:rsid w:val="00B34382"/>
    <w:rsid w:val="00B34A4A"/>
    <w:rsid w:val="00B34E24"/>
    <w:rsid w:val="00B35773"/>
    <w:rsid w:val="00B35854"/>
    <w:rsid w:val="00B35D3A"/>
    <w:rsid w:val="00B35DE1"/>
    <w:rsid w:val="00B37624"/>
    <w:rsid w:val="00B40A3F"/>
    <w:rsid w:val="00B40CC7"/>
    <w:rsid w:val="00B40F96"/>
    <w:rsid w:val="00B412DE"/>
    <w:rsid w:val="00B41618"/>
    <w:rsid w:val="00B41BE9"/>
    <w:rsid w:val="00B41D9D"/>
    <w:rsid w:val="00B42239"/>
    <w:rsid w:val="00B42672"/>
    <w:rsid w:val="00B43544"/>
    <w:rsid w:val="00B43615"/>
    <w:rsid w:val="00B4459F"/>
    <w:rsid w:val="00B445EF"/>
    <w:rsid w:val="00B44A89"/>
    <w:rsid w:val="00B44C74"/>
    <w:rsid w:val="00B44F40"/>
    <w:rsid w:val="00B45653"/>
    <w:rsid w:val="00B45FC9"/>
    <w:rsid w:val="00B46007"/>
    <w:rsid w:val="00B46BF1"/>
    <w:rsid w:val="00B47E5F"/>
    <w:rsid w:val="00B50269"/>
    <w:rsid w:val="00B5058C"/>
    <w:rsid w:val="00B51016"/>
    <w:rsid w:val="00B51177"/>
    <w:rsid w:val="00B51B5B"/>
    <w:rsid w:val="00B537A9"/>
    <w:rsid w:val="00B54DDA"/>
    <w:rsid w:val="00B55916"/>
    <w:rsid w:val="00B55F43"/>
    <w:rsid w:val="00B56F8A"/>
    <w:rsid w:val="00B57574"/>
    <w:rsid w:val="00B57859"/>
    <w:rsid w:val="00B57A83"/>
    <w:rsid w:val="00B60107"/>
    <w:rsid w:val="00B601A1"/>
    <w:rsid w:val="00B61068"/>
    <w:rsid w:val="00B6115C"/>
    <w:rsid w:val="00B6143F"/>
    <w:rsid w:val="00B6194C"/>
    <w:rsid w:val="00B61976"/>
    <w:rsid w:val="00B620D9"/>
    <w:rsid w:val="00B621B4"/>
    <w:rsid w:val="00B62291"/>
    <w:rsid w:val="00B62752"/>
    <w:rsid w:val="00B62A7E"/>
    <w:rsid w:val="00B64BAE"/>
    <w:rsid w:val="00B64C06"/>
    <w:rsid w:val="00B64EB4"/>
    <w:rsid w:val="00B65367"/>
    <w:rsid w:val="00B654D6"/>
    <w:rsid w:val="00B65570"/>
    <w:rsid w:val="00B65E90"/>
    <w:rsid w:val="00B66B16"/>
    <w:rsid w:val="00B66CE2"/>
    <w:rsid w:val="00B670CE"/>
    <w:rsid w:val="00B67210"/>
    <w:rsid w:val="00B67929"/>
    <w:rsid w:val="00B70C2D"/>
    <w:rsid w:val="00B716C9"/>
    <w:rsid w:val="00B718E1"/>
    <w:rsid w:val="00B7270D"/>
    <w:rsid w:val="00B73F47"/>
    <w:rsid w:val="00B74EB4"/>
    <w:rsid w:val="00B75010"/>
    <w:rsid w:val="00B75CFD"/>
    <w:rsid w:val="00B7634E"/>
    <w:rsid w:val="00B765D2"/>
    <w:rsid w:val="00B7661B"/>
    <w:rsid w:val="00B76FFE"/>
    <w:rsid w:val="00B776D6"/>
    <w:rsid w:val="00B777D3"/>
    <w:rsid w:val="00B80DE4"/>
    <w:rsid w:val="00B80DFE"/>
    <w:rsid w:val="00B810D9"/>
    <w:rsid w:val="00B815C6"/>
    <w:rsid w:val="00B81D6C"/>
    <w:rsid w:val="00B834E6"/>
    <w:rsid w:val="00B83D44"/>
    <w:rsid w:val="00B85841"/>
    <w:rsid w:val="00B85A76"/>
    <w:rsid w:val="00B8600D"/>
    <w:rsid w:val="00B8603F"/>
    <w:rsid w:val="00B8621F"/>
    <w:rsid w:val="00B862B7"/>
    <w:rsid w:val="00B86831"/>
    <w:rsid w:val="00B86CA3"/>
    <w:rsid w:val="00B87B01"/>
    <w:rsid w:val="00B87ECC"/>
    <w:rsid w:val="00B90156"/>
    <w:rsid w:val="00B9022C"/>
    <w:rsid w:val="00B91204"/>
    <w:rsid w:val="00B914A0"/>
    <w:rsid w:val="00B91555"/>
    <w:rsid w:val="00B91A5E"/>
    <w:rsid w:val="00B91B24"/>
    <w:rsid w:val="00B91F06"/>
    <w:rsid w:val="00B92BF0"/>
    <w:rsid w:val="00B9337B"/>
    <w:rsid w:val="00B934C4"/>
    <w:rsid w:val="00B9375C"/>
    <w:rsid w:val="00B93AC3"/>
    <w:rsid w:val="00B93F79"/>
    <w:rsid w:val="00B94177"/>
    <w:rsid w:val="00B942FF"/>
    <w:rsid w:val="00B94B11"/>
    <w:rsid w:val="00B95EDE"/>
    <w:rsid w:val="00B96DB0"/>
    <w:rsid w:val="00B971BA"/>
    <w:rsid w:val="00B973B6"/>
    <w:rsid w:val="00BA092A"/>
    <w:rsid w:val="00BA10FC"/>
    <w:rsid w:val="00BA13F9"/>
    <w:rsid w:val="00BA1E58"/>
    <w:rsid w:val="00BA2BDB"/>
    <w:rsid w:val="00BA385F"/>
    <w:rsid w:val="00BA3AF1"/>
    <w:rsid w:val="00BA3F5B"/>
    <w:rsid w:val="00BA4574"/>
    <w:rsid w:val="00BA4607"/>
    <w:rsid w:val="00BA50C8"/>
    <w:rsid w:val="00BA5740"/>
    <w:rsid w:val="00BA5AFB"/>
    <w:rsid w:val="00BA5BFD"/>
    <w:rsid w:val="00BA7C19"/>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1E58"/>
    <w:rsid w:val="00BC3474"/>
    <w:rsid w:val="00BC36D5"/>
    <w:rsid w:val="00BC3B6B"/>
    <w:rsid w:val="00BC4546"/>
    <w:rsid w:val="00BC4865"/>
    <w:rsid w:val="00BC53FC"/>
    <w:rsid w:val="00BC564F"/>
    <w:rsid w:val="00BC5750"/>
    <w:rsid w:val="00BC59BE"/>
    <w:rsid w:val="00BC70DD"/>
    <w:rsid w:val="00BC7663"/>
    <w:rsid w:val="00BD056B"/>
    <w:rsid w:val="00BD07EF"/>
    <w:rsid w:val="00BD0C0F"/>
    <w:rsid w:val="00BD0F20"/>
    <w:rsid w:val="00BD14CB"/>
    <w:rsid w:val="00BD1AAE"/>
    <w:rsid w:val="00BD24BF"/>
    <w:rsid w:val="00BD2733"/>
    <w:rsid w:val="00BD3BD8"/>
    <w:rsid w:val="00BD3EBA"/>
    <w:rsid w:val="00BD497E"/>
    <w:rsid w:val="00BD4A57"/>
    <w:rsid w:val="00BD4DB3"/>
    <w:rsid w:val="00BD64DA"/>
    <w:rsid w:val="00BD6A75"/>
    <w:rsid w:val="00BD6C02"/>
    <w:rsid w:val="00BD6CD3"/>
    <w:rsid w:val="00BE0737"/>
    <w:rsid w:val="00BE0B63"/>
    <w:rsid w:val="00BE1322"/>
    <w:rsid w:val="00BE1DB8"/>
    <w:rsid w:val="00BE215D"/>
    <w:rsid w:val="00BE2986"/>
    <w:rsid w:val="00BE34FA"/>
    <w:rsid w:val="00BE4359"/>
    <w:rsid w:val="00BE4A53"/>
    <w:rsid w:val="00BE4BDB"/>
    <w:rsid w:val="00BE5595"/>
    <w:rsid w:val="00BE584B"/>
    <w:rsid w:val="00BE5D8D"/>
    <w:rsid w:val="00BE5FFB"/>
    <w:rsid w:val="00BE6B5F"/>
    <w:rsid w:val="00BE7396"/>
    <w:rsid w:val="00BE7BC9"/>
    <w:rsid w:val="00BE7E9B"/>
    <w:rsid w:val="00BE7EDE"/>
    <w:rsid w:val="00BF2A0C"/>
    <w:rsid w:val="00BF2DCF"/>
    <w:rsid w:val="00BF2E59"/>
    <w:rsid w:val="00BF3144"/>
    <w:rsid w:val="00BF3355"/>
    <w:rsid w:val="00BF367F"/>
    <w:rsid w:val="00BF3E9F"/>
    <w:rsid w:val="00BF3EBF"/>
    <w:rsid w:val="00BF4199"/>
    <w:rsid w:val="00BF5251"/>
    <w:rsid w:val="00BF5471"/>
    <w:rsid w:val="00BF5AE4"/>
    <w:rsid w:val="00BF5C6C"/>
    <w:rsid w:val="00BF626B"/>
    <w:rsid w:val="00BF6369"/>
    <w:rsid w:val="00BF66C6"/>
    <w:rsid w:val="00BF6DFC"/>
    <w:rsid w:val="00BF6F32"/>
    <w:rsid w:val="00BF7227"/>
    <w:rsid w:val="00BF77C8"/>
    <w:rsid w:val="00C016A7"/>
    <w:rsid w:val="00C017AA"/>
    <w:rsid w:val="00C01BC3"/>
    <w:rsid w:val="00C01E8D"/>
    <w:rsid w:val="00C02264"/>
    <w:rsid w:val="00C02411"/>
    <w:rsid w:val="00C02591"/>
    <w:rsid w:val="00C02A3E"/>
    <w:rsid w:val="00C02CEB"/>
    <w:rsid w:val="00C038E2"/>
    <w:rsid w:val="00C03969"/>
    <w:rsid w:val="00C041BF"/>
    <w:rsid w:val="00C04F3C"/>
    <w:rsid w:val="00C052C8"/>
    <w:rsid w:val="00C05361"/>
    <w:rsid w:val="00C05502"/>
    <w:rsid w:val="00C05CC7"/>
    <w:rsid w:val="00C06D98"/>
    <w:rsid w:val="00C07510"/>
    <w:rsid w:val="00C077B9"/>
    <w:rsid w:val="00C07ADD"/>
    <w:rsid w:val="00C105C5"/>
    <w:rsid w:val="00C11050"/>
    <w:rsid w:val="00C1155F"/>
    <w:rsid w:val="00C11A9F"/>
    <w:rsid w:val="00C11C98"/>
    <w:rsid w:val="00C1210F"/>
    <w:rsid w:val="00C122FD"/>
    <w:rsid w:val="00C12685"/>
    <w:rsid w:val="00C1283B"/>
    <w:rsid w:val="00C12DB0"/>
    <w:rsid w:val="00C1366B"/>
    <w:rsid w:val="00C13B3C"/>
    <w:rsid w:val="00C140D4"/>
    <w:rsid w:val="00C14633"/>
    <w:rsid w:val="00C14B6F"/>
    <w:rsid w:val="00C15B8A"/>
    <w:rsid w:val="00C16EFE"/>
    <w:rsid w:val="00C200AE"/>
    <w:rsid w:val="00C202F4"/>
    <w:rsid w:val="00C211A2"/>
    <w:rsid w:val="00C21907"/>
    <w:rsid w:val="00C227F6"/>
    <w:rsid w:val="00C22FBA"/>
    <w:rsid w:val="00C23170"/>
    <w:rsid w:val="00C238DB"/>
    <w:rsid w:val="00C23A04"/>
    <w:rsid w:val="00C23CA5"/>
    <w:rsid w:val="00C23F66"/>
    <w:rsid w:val="00C244E0"/>
    <w:rsid w:val="00C244F9"/>
    <w:rsid w:val="00C25BC2"/>
    <w:rsid w:val="00C26090"/>
    <w:rsid w:val="00C266B8"/>
    <w:rsid w:val="00C27252"/>
    <w:rsid w:val="00C2751F"/>
    <w:rsid w:val="00C27A21"/>
    <w:rsid w:val="00C27E6A"/>
    <w:rsid w:val="00C304BE"/>
    <w:rsid w:val="00C31162"/>
    <w:rsid w:val="00C312F7"/>
    <w:rsid w:val="00C32717"/>
    <w:rsid w:val="00C32C54"/>
    <w:rsid w:val="00C33629"/>
    <w:rsid w:val="00C339E4"/>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BB8"/>
    <w:rsid w:val="00C46DC7"/>
    <w:rsid w:val="00C47B11"/>
    <w:rsid w:val="00C47CF2"/>
    <w:rsid w:val="00C52C77"/>
    <w:rsid w:val="00C53395"/>
    <w:rsid w:val="00C535FA"/>
    <w:rsid w:val="00C53FC1"/>
    <w:rsid w:val="00C54209"/>
    <w:rsid w:val="00C5428F"/>
    <w:rsid w:val="00C554FA"/>
    <w:rsid w:val="00C561D6"/>
    <w:rsid w:val="00C56DFD"/>
    <w:rsid w:val="00C57515"/>
    <w:rsid w:val="00C57EDE"/>
    <w:rsid w:val="00C60049"/>
    <w:rsid w:val="00C600A5"/>
    <w:rsid w:val="00C60665"/>
    <w:rsid w:val="00C606BB"/>
    <w:rsid w:val="00C60ECB"/>
    <w:rsid w:val="00C61575"/>
    <w:rsid w:val="00C624B7"/>
    <w:rsid w:val="00C624E6"/>
    <w:rsid w:val="00C62791"/>
    <w:rsid w:val="00C6291B"/>
    <w:rsid w:val="00C62A70"/>
    <w:rsid w:val="00C62C39"/>
    <w:rsid w:val="00C62D75"/>
    <w:rsid w:val="00C630D5"/>
    <w:rsid w:val="00C630E7"/>
    <w:rsid w:val="00C635AA"/>
    <w:rsid w:val="00C6387F"/>
    <w:rsid w:val="00C638EE"/>
    <w:rsid w:val="00C63A09"/>
    <w:rsid w:val="00C63A84"/>
    <w:rsid w:val="00C63E0C"/>
    <w:rsid w:val="00C6641B"/>
    <w:rsid w:val="00C66B10"/>
    <w:rsid w:val="00C67A1B"/>
    <w:rsid w:val="00C67C08"/>
    <w:rsid w:val="00C67E72"/>
    <w:rsid w:val="00C70452"/>
    <w:rsid w:val="00C7097E"/>
    <w:rsid w:val="00C71DDA"/>
    <w:rsid w:val="00C727CE"/>
    <w:rsid w:val="00C73E50"/>
    <w:rsid w:val="00C74139"/>
    <w:rsid w:val="00C742CC"/>
    <w:rsid w:val="00C743EF"/>
    <w:rsid w:val="00C746C0"/>
    <w:rsid w:val="00C74D5F"/>
    <w:rsid w:val="00C753EF"/>
    <w:rsid w:val="00C75FF6"/>
    <w:rsid w:val="00C769A0"/>
    <w:rsid w:val="00C76C1A"/>
    <w:rsid w:val="00C76DC5"/>
    <w:rsid w:val="00C76F61"/>
    <w:rsid w:val="00C774F1"/>
    <w:rsid w:val="00C802E4"/>
    <w:rsid w:val="00C80A1B"/>
    <w:rsid w:val="00C80CEA"/>
    <w:rsid w:val="00C8195B"/>
    <w:rsid w:val="00C82E40"/>
    <w:rsid w:val="00C82F4B"/>
    <w:rsid w:val="00C832F7"/>
    <w:rsid w:val="00C85731"/>
    <w:rsid w:val="00C86A3F"/>
    <w:rsid w:val="00C86DB6"/>
    <w:rsid w:val="00C874AB"/>
    <w:rsid w:val="00C8765D"/>
    <w:rsid w:val="00C87B38"/>
    <w:rsid w:val="00C87E7D"/>
    <w:rsid w:val="00C90199"/>
    <w:rsid w:val="00C908C9"/>
    <w:rsid w:val="00C91E68"/>
    <w:rsid w:val="00C9283F"/>
    <w:rsid w:val="00C93688"/>
    <w:rsid w:val="00C936D0"/>
    <w:rsid w:val="00C93E5F"/>
    <w:rsid w:val="00C94330"/>
    <w:rsid w:val="00C950A2"/>
    <w:rsid w:val="00C9597B"/>
    <w:rsid w:val="00C960D8"/>
    <w:rsid w:val="00C96382"/>
    <w:rsid w:val="00C97EFD"/>
    <w:rsid w:val="00CA0137"/>
    <w:rsid w:val="00CA0C64"/>
    <w:rsid w:val="00CA115D"/>
    <w:rsid w:val="00CA16C8"/>
    <w:rsid w:val="00CA18CB"/>
    <w:rsid w:val="00CA194F"/>
    <w:rsid w:val="00CA195B"/>
    <w:rsid w:val="00CA1BE8"/>
    <w:rsid w:val="00CA290E"/>
    <w:rsid w:val="00CA2EDE"/>
    <w:rsid w:val="00CA3796"/>
    <w:rsid w:val="00CA3E14"/>
    <w:rsid w:val="00CA4437"/>
    <w:rsid w:val="00CA5820"/>
    <w:rsid w:val="00CA6482"/>
    <w:rsid w:val="00CB08D0"/>
    <w:rsid w:val="00CB0B34"/>
    <w:rsid w:val="00CB13CA"/>
    <w:rsid w:val="00CB17D7"/>
    <w:rsid w:val="00CB19A3"/>
    <w:rsid w:val="00CB3C9C"/>
    <w:rsid w:val="00CB406B"/>
    <w:rsid w:val="00CB4503"/>
    <w:rsid w:val="00CB523D"/>
    <w:rsid w:val="00CB54DF"/>
    <w:rsid w:val="00CB5998"/>
    <w:rsid w:val="00CB5F96"/>
    <w:rsid w:val="00CB6871"/>
    <w:rsid w:val="00CB7149"/>
    <w:rsid w:val="00CB7CCE"/>
    <w:rsid w:val="00CC0295"/>
    <w:rsid w:val="00CC04F8"/>
    <w:rsid w:val="00CC142B"/>
    <w:rsid w:val="00CC1DCC"/>
    <w:rsid w:val="00CC1FD1"/>
    <w:rsid w:val="00CC2BDC"/>
    <w:rsid w:val="00CC2E6D"/>
    <w:rsid w:val="00CC2EB2"/>
    <w:rsid w:val="00CC2F7D"/>
    <w:rsid w:val="00CC34F4"/>
    <w:rsid w:val="00CC3E08"/>
    <w:rsid w:val="00CC3E24"/>
    <w:rsid w:val="00CC484E"/>
    <w:rsid w:val="00CC4F39"/>
    <w:rsid w:val="00CC4FEF"/>
    <w:rsid w:val="00CC5274"/>
    <w:rsid w:val="00CC53D6"/>
    <w:rsid w:val="00CC559E"/>
    <w:rsid w:val="00CC5899"/>
    <w:rsid w:val="00CC58B0"/>
    <w:rsid w:val="00CC5AC4"/>
    <w:rsid w:val="00CC631B"/>
    <w:rsid w:val="00CC6699"/>
    <w:rsid w:val="00CC6A24"/>
    <w:rsid w:val="00CC6BC1"/>
    <w:rsid w:val="00CC6CB2"/>
    <w:rsid w:val="00CC6FD4"/>
    <w:rsid w:val="00CC7471"/>
    <w:rsid w:val="00CC760F"/>
    <w:rsid w:val="00CC7AC2"/>
    <w:rsid w:val="00CC7AE0"/>
    <w:rsid w:val="00CC7C25"/>
    <w:rsid w:val="00CD0398"/>
    <w:rsid w:val="00CD0EB9"/>
    <w:rsid w:val="00CD1028"/>
    <w:rsid w:val="00CD120B"/>
    <w:rsid w:val="00CD1F4D"/>
    <w:rsid w:val="00CD2312"/>
    <w:rsid w:val="00CD2A6B"/>
    <w:rsid w:val="00CD2D23"/>
    <w:rsid w:val="00CD2DA0"/>
    <w:rsid w:val="00CD2EF8"/>
    <w:rsid w:val="00CD376B"/>
    <w:rsid w:val="00CD3D6C"/>
    <w:rsid w:val="00CD3E48"/>
    <w:rsid w:val="00CD4E90"/>
    <w:rsid w:val="00CD5315"/>
    <w:rsid w:val="00CD5348"/>
    <w:rsid w:val="00CD589F"/>
    <w:rsid w:val="00CD63C2"/>
    <w:rsid w:val="00CD7023"/>
    <w:rsid w:val="00CD7141"/>
    <w:rsid w:val="00CD758A"/>
    <w:rsid w:val="00CD7D41"/>
    <w:rsid w:val="00CE03DB"/>
    <w:rsid w:val="00CE0909"/>
    <w:rsid w:val="00CE0AF1"/>
    <w:rsid w:val="00CE0C2A"/>
    <w:rsid w:val="00CE184E"/>
    <w:rsid w:val="00CE1C86"/>
    <w:rsid w:val="00CE29C7"/>
    <w:rsid w:val="00CE2B19"/>
    <w:rsid w:val="00CE3999"/>
    <w:rsid w:val="00CE3F7F"/>
    <w:rsid w:val="00CE5426"/>
    <w:rsid w:val="00CE5BD9"/>
    <w:rsid w:val="00CE630A"/>
    <w:rsid w:val="00CE630D"/>
    <w:rsid w:val="00CE66DD"/>
    <w:rsid w:val="00CE683F"/>
    <w:rsid w:val="00CE6BEB"/>
    <w:rsid w:val="00CE7795"/>
    <w:rsid w:val="00CE7963"/>
    <w:rsid w:val="00CE7DE3"/>
    <w:rsid w:val="00CF0114"/>
    <w:rsid w:val="00CF0848"/>
    <w:rsid w:val="00CF0897"/>
    <w:rsid w:val="00CF0CAD"/>
    <w:rsid w:val="00CF0EB4"/>
    <w:rsid w:val="00CF0FE3"/>
    <w:rsid w:val="00CF13F0"/>
    <w:rsid w:val="00CF1F9E"/>
    <w:rsid w:val="00CF21B2"/>
    <w:rsid w:val="00CF2AF4"/>
    <w:rsid w:val="00CF2E22"/>
    <w:rsid w:val="00CF3C69"/>
    <w:rsid w:val="00CF434E"/>
    <w:rsid w:val="00CF490F"/>
    <w:rsid w:val="00CF4C34"/>
    <w:rsid w:val="00CF4C44"/>
    <w:rsid w:val="00CF524C"/>
    <w:rsid w:val="00CF55DB"/>
    <w:rsid w:val="00CF58AD"/>
    <w:rsid w:val="00CF5BD6"/>
    <w:rsid w:val="00CF6ECB"/>
    <w:rsid w:val="00D00321"/>
    <w:rsid w:val="00D006C5"/>
    <w:rsid w:val="00D01865"/>
    <w:rsid w:val="00D0265B"/>
    <w:rsid w:val="00D02709"/>
    <w:rsid w:val="00D02C26"/>
    <w:rsid w:val="00D03E0A"/>
    <w:rsid w:val="00D04218"/>
    <w:rsid w:val="00D042B6"/>
    <w:rsid w:val="00D045C2"/>
    <w:rsid w:val="00D046FB"/>
    <w:rsid w:val="00D04ED7"/>
    <w:rsid w:val="00D05AE8"/>
    <w:rsid w:val="00D06468"/>
    <w:rsid w:val="00D075DA"/>
    <w:rsid w:val="00D0788C"/>
    <w:rsid w:val="00D07FF8"/>
    <w:rsid w:val="00D1035B"/>
    <w:rsid w:val="00D115A7"/>
    <w:rsid w:val="00D1329F"/>
    <w:rsid w:val="00D1375D"/>
    <w:rsid w:val="00D138EB"/>
    <w:rsid w:val="00D149FB"/>
    <w:rsid w:val="00D15355"/>
    <w:rsid w:val="00D17336"/>
    <w:rsid w:val="00D17347"/>
    <w:rsid w:val="00D179CE"/>
    <w:rsid w:val="00D17C10"/>
    <w:rsid w:val="00D17EA8"/>
    <w:rsid w:val="00D17F54"/>
    <w:rsid w:val="00D20459"/>
    <w:rsid w:val="00D22955"/>
    <w:rsid w:val="00D245BB"/>
    <w:rsid w:val="00D24D4E"/>
    <w:rsid w:val="00D24DAB"/>
    <w:rsid w:val="00D24EF3"/>
    <w:rsid w:val="00D253EC"/>
    <w:rsid w:val="00D256C0"/>
    <w:rsid w:val="00D25A2F"/>
    <w:rsid w:val="00D26A77"/>
    <w:rsid w:val="00D270E6"/>
    <w:rsid w:val="00D278B5"/>
    <w:rsid w:val="00D27F1D"/>
    <w:rsid w:val="00D309A5"/>
    <w:rsid w:val="00D309F8"/>
    <w:rsid w:val="00D30CA5"/>
    <w:rsid w:val="00D32BFD"/>
    <w:rsid w:val="00D32E76"/>
    <w:rsid w:val="00D32EE3"/>
    <w:rsid w:val="00D330A2"/>
    <w:rsid w:val="00D332F1"/>
    <w:rsid w:val="00D33D58"/>
    <w:rsid w:val="00D33D79"/>
    <w:rsid w:val="00D3486B"/>
    <w:rsid w:val="00D3488F"/>
    <w:rsid w:val="00D3497F"/>
    <w:rsid w:val="00D35631"/>
    <w:rsid w:val="00D36619"/>
    <w:rsid w:val="00D36D98"/>
    <w:rsid w:val="00D3757B"/>
    <w:rsid w:val="00D37919"/>
    <w:rsid w:val="00D37F1F"/>
    <w:rsid w:val="00D37F98"/>
    <w:rsid w:val="00D37FC3"/>
    <w:rsid w:val="00D41E8E"/>
    <w:rsid w:val="00D41F4B"/>
    <w:rsid w:val="00D43367"/>
    <w:rsid w:val="00D43856"/>
    <w:rsid w:val="00D43FA1"/>
    <w:rsid w:val="00D44181"/>
    <w:rsid w:val="00D44516"/>
    <w:rsid w:val="00D44BC7"/>
    <w:rsid w:val="00D456F3"/>
    <w:rsid w:val="00D46CAD"/>
    <w:rsid w:val="00D46CB9"/>
    <w:rsid w:val="00D46CDA"/>
    <w:rsid w:val="00D46E56"/>
    <w:rsid w:val="00D4769A"/>
    <w:rsid w:val="00D47B98"/>
    <w:rsid w:val="00D47DD6"/>
    <w:rsid w:val="00D47F80"/>
    <w:rsid w:val="00D50A2B"/>
    <w:rsid w:val="00D51F5F"/>
    <w:rsid w:val="00D52818"/>
    <w:rsid w:val="00D537B4"/>
    <w:rsid w:val="00D537E1"/>
    <w:rsid w:val="00D538CE"/>
    <w:rsid w:val="00D5422B"/>
    <w:rsid w:val="00D54C38"/>
    <w:rsid w:val="00D54C5E"/>
    <w:rsid w:val="00D55070"/>
    <w:rsid w:val="00D609CB"/>
    <w:rsid w:val="00D6141B"/>
    <w:rsid w:val="00D615FF"/>
    <w:rsid w:val="00D61AD6"/>
    <w:rsid w:val="00D6201D"/>
    <w:rsid w:val="00D627B5"/>
    <w:rsid w:val="00D6316E"/>
    <w:rsid w:val="00D63259"/>
    <w:rsid w:val="00D6329E"/>
    <w:rsid w:val="00D64351"/>
    <w:rsid w:val="00D64775"/>
    <w:rsid w:val="00D64CB3"/>
    <w:rsid w:val="00D66E43"/>
    <w:rsid w:val="00D6742D"/>
    <w:rsid w:val="00D67584"/>
    <w:rsid w:val="00D679D4"/>
    <w:rsid w:val="00D67AA0"/>
    <w:rsid w:val="00D704A1"/>
    <w:rsid w:val="00D7060B"/>
    <w:rsid w:val="00D70863"/>
    <w:rsid w:val="00D70886"/>
    <w:rsid w:val="00D713BF"/>
    <w:rsid w:val="00D71A04"/>
    <w:rsid w:val="00D71EC5"/>
    <w:rsid w:val="00D7235D"/>
    <w:rsid w:val="00D72E22"/>
    <w:rsid w:val="00D73ADD"/>
    <w:rsid w:val="00D73EDA"/>
    <w:rsid w:val="00D7530A"/>
    <w:rsid w:val="00D76395"/>
    <w:rsid w:val="00D7664E"/>
    <w:rsid w:val="00D768C7"/>
    <w:rsid w:val="00D777C5"/>
    <w:rsid w:val="00D77B69"/>
    <w:rsid w:val="00D80199"/>
    <w:rsid w:val="00D80222"/>
    <w:rsid w:val="00D80F6C"/>
    <w:rsid w:val="00D81257"/>
    <w:rsid w:val="00D8131F"/>
    <w:rsid w:val="00D8172D"/>
    <w:rsid w:val="00D818B8"/>
    <w:rsid w:val="00D81F8F"/>
    <w:rsid w:val="00D840C7"/>
    <w:rsid w:val="00D841C8"/>
    <w:rsid w:val="00D84225"/>
    <w:rsid w:val="00D843F4"/>
    <w:rsid w:val="00D8473A"/>
    <w:rsid w:val="00D84D88"/>
    <w:rsid w:val="00D8520B"/>
    <w:rsid w:val="00D856B4"/>
    <w:rsid w:val="00D8667E"/>
    <w:rsid w:val="00D87C91"/>
    <w:rsid w:val="00D90DEA"/>
    <w:rsid w:val="00D9134C"/>
    <w:rsid w:val="00D91957"/>
    <w:rsid w:val="00D9238E"/>
    <w:rsid w:val="00D9293B"/>
    <w:rsid w:val="00D945B9"/>
    <w:rsid w:val="00D94761"/>
    <w:rsid w:val="00D94868"/>
    <w:rsid w:val="00D9565F"/>
    <w:rsid w:val="00D95EE4"/>
    <w:rsid w:val="00D95F11"/>
    <w:rsid w:val="00D96241"/>
    <w:rsid w:val="00D963C1"/>
    <w:rsid w:val="00D966C5"/>
    <w:rsid w:val="00D9771F"/>
    <w:rsid w:val="00D97856"/>
    <w:rsid w:val="00D97D69"/>
    <w:rsid w:val="00D97F74"/>
    <w:rsid w:val="00DA0784"/>
    <w:rsid w:val="00DA0AA3"/>
    <w:rsid w:val="00DA0DE5"/>
    <w:rsid w:val="00DA14B2"/>
    <w:rsid w:val="00DA169F"/>
    <w:rsid w:val="00DA18CF"/>
    <w:rsid w:val="00DA2634"/>
    <w:rsid w:val="00DA2879"/>
    <w:rsid w:val="00DA3053"/>
    <w:rsid w:val="00DA39A6"/>
    <w:rsid w:val="00DA44AE"/>
    <w:rsid w:val="00DA4DD0"/>
    <w:rsid w:val="00DA4DDF"/>
    <w:rsid w:val="00DA5CE4"/>
    <w:rsid w:val="00DA5DE5"/>
    <w:rsid w:val="00DA6BC9"/>
    <w:rsid w:val="00DA7569"/>
    <w:rsid w:val="00DA7D9D"/>
    <w:rsid w:val="00DB0559"/>
    <w:rsid w:val="00DB06F7"/>
    <w:rsid w:val="00DB123B"/>
    <w:rsid w:val="00DB1B67"/>
    <w:rsid w:val="00DB41C3"/>
    <w:rsid w:val="00DB48A7"/>
    <w:rsid w:val="00DB4906"/>
    <w:rsid w:val="00DB4BD5"/>
    <w:rsid w:val="00DB6F6D"/>
    <w:rsid w:val="00DB76E4"/>
    <w:rsid w:val="00DB7882"/>
    <w:rsid w:val="00DB7D99"/>
    <w:rsid w:val="00DC04A8"/>
    <w:rsid w:val="00DC08B5"/>
    <w:rsid w:val="00DC0ABB"/>
    <w:rsid w:val="00DC1E68"/>
    <w:rsid w:val="00DC2672"/>
    <w:rsid w:val="00DC3525"/>
    <w:rsid w:val="00DC3AE2"/>
    <w:rsid w:val="00DC3C05"/>
    <w:rsid w:val="00DC4554"/>
    <w:rsid w:val="00DC466D"/>
    <w:rsid w:val="00DC56F4"/>
    <w:rsid w:val="00DC5AA1"/>
    <w:rsid w:val="00DC5F0F"/>
    <w:rsid w:val="00DC5F30"/>
    <w:rsid w:val="00DC60BD"/>
    <w:rsid w:val="00DC6412"/>
    <w:rsid w:val="00DC6927"/>
    <w:rsid w:val="00DC6D49"/>
    <w:rsid w:val="00DC6EAE"/>
    <w:rsid w:val="00DC6F5F"/>
    <w:rsid w:val="00DC6F69"/>
    <w:rsid w:val="00DC7734"/>
    <w:rsid w:val="00DC7C69"/>
    <w:rsid w:val="00DD122B"/>
    <w:rsid w:val="00DD18E1"/>
    <w:rsid w:val="00DD1FCC"/>
    <w:rsid w:val="00DD1FD1"/>
    <w:rsid w:val="00DD2012"/>
    <w:rsid w:val="00DD21F3"/>
    <w:rsid w:val="00DD26AD"/>
    <w:rsid w:val="00DD43BA"/>
    <w:rsid w:val="00DD4B3E"/>
    <w:rsid w:val="00DD4B79"/>
    <w:rsid w:val="00DD4F6A"/>
    <w:rsid w:val="00DD59B3"/>
    <w:rsid w:val="00DD59F3"/>
    <w:rsid w:val="00DD60E8"/>
    <w:rsid w:val="00DD6969"/>
    <w:rsid w:val="00DD6A6D"/>
    <w:rsid w:val="00DD7979"/>
    <w:rsid w:val="00DD7B52"/>
    <w:rsid w:val="00DD7C16"/>
    <w:rsid w:val="00DE0036"/>
    <w:rsid w:val="00DE070A"/>
    <w:rsid w:val="00DE0ECF"/>
    <w:rsid w:val="00DE1074"/>
    <w:rsid w:val="00DE11A9"/>
    <w:rsid w:val="00DE17A5"/>
    <w:rsid w:val="00DE1BCF"/>
    <w:rsid w:val="00DE1CD3"/>
    <w:rsid w:val="00DE20DD"/>
    <w:rsid w:val="00DE215B"/>
    <w:rsid w:val="00DE284E"/>
    <w:rsid w:val="00DE3CCD"/>
    <w:rsid w:val="00DE4505"/>
    <w:rsid w:val="00DE464C"/>
    <w:rsid w:val="00DE5331"/>
    <w:rsid w:val="00DE5CFE"/>
    <w:rsid w:val="00DE6420"/>
    <w:rsid w:val="00DE6684"/>
    <w:rsid w:val="00DE6E9F"/>
    <w:rsid w:val="00DE74F2"/>
    <w:rsid w:val="00DE75FE"/>
    <w:rsid w:val="00DE7C85"/>
    <w:rsid w:val="00DE7F0D"/>
    <w:rsid w:val="00DF0492"/>
    <w:rsid w:val="00DF1256"/>
    <w:rsid w:val="00DF12D6"/>
    <w:rsid w:val="00DF1BB1"/>
    <w:rsid w:val="00DF2E77"/>
    <w:rsid w:val="00DF2F5E"/>
    <w:rsid w:val="00DF33EA"/>
    <w:rsid w:val="00DF3409"/>
    <w:rsid w:val="00DF3BDF"/>
    <w:rsid w:val="00DF4761"/>
    <w:rsid w:val="00DF4AB9"/>
    <w:rsid w:val="00DF5BE1"/>
    <w:rsid w:val="00DF5EF8"/>
    <w:rsid w:val="00DF6F8C"/>
    <w:rsid w:val="00DF7897"/>
    <w:rsid w:val="00E001C0"/>
    <w:rsid w:val="00E006EC"/>
    <w:rsid w:val="00E00C41"/>
    <w:rsid w:val="00E00C88"/>
    <w:rsid w:val="00E0127F"/>
    <w:rsid w:val="00E01643"/>
    <w:rsid w:val="00E01EAE"/>
    <w:rsid w:val="00E01EC5"/>
    <w:rsid w:val="00E0226C"/>
    <w:rsid w:val="00E02CE2"/>
    <w:rsid w:val="00E03950"/>
    <w:rsid w:val="00E039EA"/>
    <w:rsid w:val="00E03C96"/>
    <w:rsid w:val="00E047F8"/>
    <w:rsid w:val="00E04860"/>
    <w:rsid w:val="00E0517C"/>
    <w:rsid w:val="00E058A1"/>
    <w:rsid w:val="00E05CDA"/>
    <w:rsid w:val="00E07441"/>
    <w:rsid w:val="00E0763A"/>
    <w:rsid w:val="00E103AF"/>
    <w:rsid w:val="00E112BD"/>
    <w:rsid w:val="00E117E0"/>
    <w:rsid w:val="00E11AFF"/>
    <w:rsid w:val="00E123D2"/>
    <w:rsid w:val="00E124FA"/>
    <w:rsid w:val="00E128BE"/>
    <w:rsid w:val="00E12DF8"/>
    <w:rsid w:val="00E12F71"/>
    <w:rsid w:val="00E1356C"/>
    <w:rsid w:val="00E13592"/>
    <w:rsid w:val="00E13814"/>
    <w:rsid w:val="00E14301"/>
    <w:rsid w:val="00E14BFA"/>
    <w:rsid w:val="00E1559A"/>
    <w:rsid w:val="00E158CC"/>
    <w:rsid w:val="00E15BB1"/>
    <w:rsid w:val="00E15F64"/>
    <w:rsid w:val="00E16053"/>
    <w:rsid w:val="00E173D3"/>
    <w:rsid w:val="00E17967"/>
    <w:rsid w:val="00E17E22"/>
    <w:rsid w:val="00E2038F"/>
    <w:rsid w:val="00E23586"/>
    <w:rsid w:val="00E2369C"/>
    <w:rsid w:val="00E23B44"/>
    <w:rsid w:val="00E2437E"/>
    <w:rsid w:val="00E24C09"/>
    <w:rsid w:val="00E253DB"/>
    <w:rsid w:val="00E2544D"/>
    <w:rsid w:val="00E25A65"/>
    <w:rsid w:val="00E25B81"/>
    <w:rsid w:val="00E26005"/>
    <w:rsid w:val="00E26F00"/>
    <w:rsid w:val="00E27782"/>
    <w:rsid w:val="00E27DBE"/>
    <w:rsid w:val="00E27EE1"/>
    <w:rsid w:val="00E3027A"/>
    <w:rsid w:val="00E306F1"/>
    <w:rsid w:val="00E32284"/>
    <w:rsid w:val="00E32A39"/>
    <w:rsid w:val="00E32B36"/>
    <w:rsid w:val="00E32B60"/>
    <w:rsid w:val="00E33AF3"/>
    <w:rsid w:val="00E33FBC"/>
    <w:rsid w:val="00E346B0"/>
    <w:rsid w:val="00E354E2"/>
    <w:rsid w:val="00E35530"/>
    <w:rsid w:val="00E36277"/>
    <w:rsid w:val="00E3640C"/>
    <w:rsid w:val="00E364B5"/>
    <w:rsid w:val="00E376BA"/>
    <w:rsid w:val="00E37815"/>
    <w:rsid w:val="00E40681"/>
    <w:rsid w:val="00E4187A"/>
    <w:rsid w:val="00E4240E"/>
    <w:rsid w:val="00E42591"/>
    <w:rsid w:val="00E4269F"/>
    <w:rsid w:val="00E429E9"/>
    <w:rsid w:val="00E432DD"/>
    <w:rsid w:val="00E43D44"/>
    <w:rsid w:val="00E43FCD"/>
    <w:rsid w:val="00E44182"/>
    <w:rsid w:val="00E44B21"/>
    <w:rsid w:val="00E450BB"/>
    <w:rsid w:val="00E450BC"/>
    <w:rsid w:val="00E456DB"/>
    <w:rsid w:val="00E45C27"/>
    <w:rsid w:val="00E4648C"/>
    <w:rsid w:val="00E46D91"/>
    <w:rsid w:val="00E46FD4"/>
    <w:rsid w:val="00E472F3"/>
    <w:rsid w:val="00E47E8F"/>
    <w:rsid w:val="00E507FC"/>
    <w:rsid w:val="00E5095E"/>
    <w:rsid w:val="00E50DE5"/>
    <w:rsid w:val="00E51838"/>
    <w:rsid w:val="00E52A2B"/>
    <w:rsid w:val="00E52ADD"/>
    <w:rsid w:val="00E53410"/>
    <w:rsid w:val="00E53991"/>
    <w:rsid w:val="00E53C0D"/>
    <w:rsid w:val="00E53D87"/>
    <w:rsid w:val="00E53FE7"/>
    <w:rsid w:val="00E5420F"/>
    <w:rsid w:val="00E5433F"/>
    <w:rsid w:val="00E5631D"/>
    <w:rsid w:val="00E5686A"/>
    <w:rsid w:val="00E572B2"/>
    <w:rsid w:val="00E573D5"/>
    <w:rsid w:val="00E57582"/>
    <w:rsid w:val="00E57738"/>
    <w:rsid w:val="00E60837"/>
    <w:rsid w:val="00E60A63"/>
    <w:rsid w:val="00E60DD6"/>
    <w:rsid w:val="00E613C7"/>
    <w:rsid w:val="00E613F3"/>
    <w:rsid w:val="00E613FD"/>
    <w:rsid w:val="00E615E1"/>
    <w:rsid w:val="00E61663"/>
    <w:rsid w:val="00E62C11"/>
    <w:rsid w:val="00E6372C"/>
    <w:rsid w:val="00E6382C"/>
    <w:rsid w:val="00E63C2B"/>
    <w:rsid w:val="00E63E77"/>
    <w:rsid w:val="00E64144"/>
    <w:rsid w:val="00E64DCC"/>
    <w:rsid w:val="00E64EE5"/>
    <w:rsid w:val="00E6528F"/>
    <w:rsid w:val="00E656D9"/>
    <w:rsid w:val="00E65B61"/>
    <w:rsid w:val="00E65CCF"/>
    <w:rsid w:val="00E65E71"/>
    <w:rsid w:val="00E66225"/>
    <w:rsid w:val="00E666D8"/>
    <w:rsid w:val="00E674F0"/>
    <w:rsid w:val="00E70086"/>
    <w:rsid w:val="00E708B3"/>
    <w:rsid w:val="00E7104C"/>
    <w:rsid w:val="00E71769"/>
    <w:rsid w:val="00E71B72"/>
    <w:rsid w:val="00E72029"/>
    <w:rsid w:val="00E720C8"/>
    <w:rsid w:val="00E7228C"/>
    <w:rsid w:val="00E723B9"/>
    <w:rsid w:val="00E729AA"/>
    <w:rsid w:val="00E72F31"/>
    <w:rsid w:val="00E72F98"/>
    <w:rsid w:val="00E734FF"/>
    <w:rsid w:val="00E74255"/>
    <w:rsid w:val="00E74A4F"/>
    <w:rsid w:val="00E74F42"/>
    <w:rsid w:val="00E755FC"/>
    <w:rsid w:val="00E75FA8"/>
    <w:rsid w:val="00E7646B"/>
    <w:rsid w:val="00E77D2C"/>
    <w:rsid w:val="00E77FD3"/>
    <w:rsid w:val="00E8028C"/>
    <w:rsid w:val="00E80F33"/>
    <w:rsid w:val="00E80FDD"/>
    <w:rsid w:val="00E82107"/>
    <w:rsid w:val="00E82E16"/>
    <w:rsid w:val="00E830A9"/>
    <w:rsid w:val="00E83112"/>
    <w:rsid w:val="00E832D8"/>
    <w:rsid w:val="00E844F4"/>
    <w:rsid w:val="00E846FB"/>
    <w:rsid w:val="00E84F63"/>
    <w:rsid w:val="00E86042"/>
    <w:rsid w:val="00E861DE"/>
    <w:rsid w:val="00E86F35"/>
    <w:rsid w:val="00E86FB1"/>
    <w:rsid w:val="00E87574"/>
    <w:rsid w:val="00E9047D"/>
    <w:rsid w:val="00E90C77"/>
    <w:rsid w:val="00E90F5B"/>
    <w:rsid w:val="00E91535"/>
    <w:rsid w:val="00E91B81"/>
    <w:rsid w:val="00E931C1"/>
    <w:rsid w:val="00E9328F"/>
    <w:rsid w:val="00E9406A"/>
    <w:rsid w:val="00E94154"/>
    <w:rsid w:val="00E9453A"/>
    <w:rsid w:val="00E94887"/>
    <w:rsid w:val="00E94AEB"/>
    <w:rsid w:val="00E95081"/>
    <w:rsid w:val="00E954C7"/>
    <w:rsid w:val="00E96217"/>
    <w:rsid w:val="00E965A7"/>
    <w:rsid w:val="00E968D5"/>
    <w:rsid w:val="00E96935"/>
    <w:rsid w:val="00E969C9"/>
    <w:rsid w:val="00E97DE2"/>
    <w:rsid w:val="00EA03E2"/>
    <w:rsid w:val="00EA0B77"/>
    <w:rsid w:val="00EA0C28"/>
    <w:rsid w:val="00EA171F"/>
    <w:rsid w:val="00EA2347"/>
    <w:rsid w:val="00EA347B"/>
    <w:rsid w:val="00EA3C69"/>
    <w:rsid w:val="00EA3C7F"/>
    <w:rsid w:val="00EA4BC3"/>
    <w:rsid w:val="00EA6AB4"/>
    <w:rsid w:val="00EA6F1A"/>
    <w:rsid w:val="00EA7445"/>
    <w:rsid w:val="00EB02A7"/>
    <w:rsid w:val="00EB0C7B"/>
    <w:rsid w:val="00EB0E9F"/>
    <w:rsid w:val="00EB14AC"/>
    <w:rsid w:val="00EB156A"/>
    <w:rsid w:val="00EB1892"/>
    <w:rsid w:val="00EB1A83"/>
    <w:rsid w:val="00EB210D"/>
    <w:rsid w:val="00EB211D"/>
    <w:rsid w:val="00EB2895"/>
    <w:rsid w:val="00EB2FD9"/>
    <w:rsid w:val="00EB3525"/>
    <w:rsid w:val="00EB375B"/>
    <w:rsid w:val="00EB37A9"/>
    <w:rsid w:val="00EB38AC"/>
    <w:rsid w:val="00EB6969"/>
    <w:rsid w:val="00EB7FEA"/>
    <w:rsid w:val="00EC0E22"/>
    <w:rsid w:val="00EC100E"/>
    <w:rsid w:val="00EC12F6"/>
    <w:rsid w:val="00EC1801"/>
    <w:rsid w:val="00EC2726"/>
    <w:rsid w:val="00EC33B0"/>
    <w:rsid w:val="00EC368B"/>
    <w:rsid w:val="00EC3ADE"/>
    <w:rsid w:val="00EC50AE"/>
    <w:rsid w:val="00EC5966"/>
    <w:rsid w:val="00EC65C0"/>
    <w:rsid w:val="00EC6EE2"/>
    <w:rsid w:val="00EC79BF"/>
    <w:rsid w:val="00EC7ABD"/>
    <w:rsid w:val="00ED0335"/>
    <w:rsid w:val="00ED053D"/>
    <w:rsid w:val="00ED0DDF"/>
    <w:rsid w:val="00ED1B9A"/>
    <w:rsid w:val="00ED1D2B"/>
    <w:rsid w:val="00ED335C"/>
    <w:rsid w:val="00ED37A5"/>
    <w:rsid w:val="00ED3E4C"/>
    <w:rsid w:val="00ED4B21"/>
    <w:rsid w:val="00ED50F2"/>
    <w:rsid w:val="00ED570F"/>
    <w:rsid w:val="00ED58D1"/>
    <w:rsid w:val="00ED5CEC"/>
    <w:rsid w:val="00ED6458"/>
    <w:rsid w:val="00ED69D0"/>
    <w:rsid w:val="00ED6CDB"/>
    <w:rsid w:val="00ED6E40"/>
    <w:rsid w:val="00ED6E51"/>
    <w:rsid w:val="00EE00BC"/>
    <w:rsid w:val="00EE06CD"/>
    <w:rsid w:val="00EE0A1C"/>
    <w:rsid w:val="00EE1194"/>
    <w:rsid w:val="00EE124E"/>
    <w:rsid w:val="00EE13AC"/>
    <w:rsid w:val="00EE1490"/>
    <w:rsid w:val="00EE14DA"/>
    <w:rsid w:val="00EE1BDF"/>
    <w:rsid w:val="00EE30C2"/>
    <w:rsid w:val="00EE3BA1"/>
    <w:rsid w:val="00EE47D2"/>
    <w:rsid w:val="00EE47DC"/>
    <w:rsid w:val="00EE47F8"/>
    <w:rsid w:val="00EE4C49"/>
    <w:rsid w:val="00EE5C94"/>
    <w:rsid w:val="00EE5F43"/>
    <w:rsid w:val="00EE7049"/>
    <w:rsid w:val="00EE7443"/>
    <w:rsid w:val="00EE7ED7"/>
    <w:rsid w:val="00EF07F9"/>
    <w:rsid w:val="00EF0846"/>
    <w:rsid w:val="00EF0BC3"/>
    <w:rsid w:val="00EF2036"/>
    <w:rsid w:val="00EF2124"/>
    <w:rsid w:val="00EF25B4"/>
    <w:rsid w:val="00EF2736"/>
    <w:rsid w:val="00EF2C46"/>
    <w:rsid w:val="00EF325B"/>
    <w:rsid w:val="00EF3586"/>
    <w:rsid w:val="00EF403E"/>
    <w:rsid w:val="00EF4276"/>
    <w:rsid w:val="00EF4BC8"/>
    <w:rsid w:val="00EF5876"/>
    <w:rsid w:val="00EF5C50"/>
    <w:rsid w:val="00EF68D2"/>
    <w:rsid w:val="00EF68F3"/>
    <w:rsid w:val="00F004AF"/>
    <w:rsid w:val="00F00DD7"/>
    <w:rsid w:val="00F01B11"/>
    <w:rsid w:val="00F039A8"/>
    <w:rsid w:val="00F04513"/>
    <w:rsid w:val="00F057D5"/>
    <w:rsid w:val="00F05A38"/>
    <w:rsid w:val="00F068B8"/>
    <w:rsid w:val="00F06954"/>
    <w:rsid w:val="00F06DE7"/>
    <w:rsid w:val="00F10000"/>
    <w:rsid w:val="00F104B1"/>
    <w:rsid w:val="00F10CB3"/>
    <w:rsid w:val="00F10F03"/>
    <w:rsid w:val="00F11063"/>
    <w:rsid w:val="00F113AE"/>
    <w:rsid w:val="00F12EEC"/>
    <w:rsid w:val="00F139F2"/>
    <w:rsid w:val="00F13A87"/>
    <w:rsid w:val="00F13C1A"/>
    <w:rsid w:val="00F1410D"/>
    <w:rsid w:val="00F143A5"/>
    <w:rsid w:val="00F143D0"/>
    <w:rsid w:val="00F144C0"/>
    <w:rsid w:val="00F145BD"/>
    <w:rsid w:val="00F14762"/>
    <w:rsid w:val="00F14A74"/>
    <w:rsid w:val="00F14B55"/>
    <w:rsid w:val="00F153A0"/>
    <w:rsid w:val="00F154DC"/>
    <w:rsid w:val="00F15BE2"/>
    <w:rsid w:val="00F15FB0"/>
    <w:rsid w:val="00F161AA"/>
    <w:rsid w:val="00F16D80"/>
    <w:rsid w:val="00F16DDE"/>
    <w:rsid w:val="00F1774D"/>
    <w:rsid w:val="00F208EE"/>
    <w:rsid w:val="00F20974"/>
    <w:rsid w:val="00F21A90"/>
    <w:rsid w:val="00F21B0C"/>
    <w:rsid w:val="00F22146"/>
    <w:rsid w:val="00F22B49"/>
    <w:rsid w:val="00F231CA"/>
    <w:rsid w:val="00F2329E"/>
    <w:rsid w:val="00F236FB"/>
    <w:rsid w:val="00F23A23"/>
    <w:rsid w:val="00F24CD7"/>
    <w:rsid w:val="00F250BF"/>
    <w:rsid w:val="00F26554"/>
    <w:rsid w:val="00F26BB5"/>
    <w:rsid w:val="00F271B0"/>
    <w:rsid w:val="00F27BF5"/>
    <w:rsid w:val="00F3003E"/>
    <w:rsid w:val="00F3037E"/>
    <w:rsid w:val="00F309DC"/>
    <w:rsid w:val="00F3100B"/>
    <w:rsid w:val="00F310F6"/>
    <w:rsid w:val="00F31712"/>
    <w:rsid w:val="00F31A49"/>
    <w:rsid w:val="00F327A8"/>
    <w:rsid w:val="00F32E5A"/>
    <w:rsid w:val="00F33BA1"/>
    <w:rsid w:val="00F3492B"/>
    <w:rsid w:val="00F34C49"/>
    <w:rsid w:val="00F34C79"/>
    <w:rsid w:val="00F351DA"/>
    <w:rsid w:val="00F35BED"/>
    <w:rsid w:val="00F3637C"/>
    <w:rsid w:val="00F36969"/>
    <w:rsid w:val="00F370EB"/>
    <w:rsid w:val="00F37670"/>
    <w:rsid w:val="00F40432"/>
    <w:rsid w:val="00F40794"/>
    <w:rsid w:val="00F40B61"/>
    <w:rsid w:val="00F40C57"/>
    <w:rsid w:val="00F41A33"/>
    <w:rsid w:val="00F41FC1"/>
    <w:rsid w:val="00F43379"/>
    <w:rsid w:val="00F43B17"/>
    <w:rsid w:val="00F43BC1"/>
    <w:rsid w:val="00F44029"/>
    <w:rsid w:val="00F44ABF"/>
    <w:rsid w:val="00F44CF4"/>
    <w:rsid w:val="00F465BE"/>
    <w:rsid w:val="00F46990"/>
    <w:rsid w:val="00F46B39"/>
    <w:rsid w:val="00F47703"/>
    <w:rsid w:val="00F4777D"/>
    <w:rsid w:val="00F47E05"/>
    <w:rsid w:val="00F47EC5"/>
    <w:rsid w:val="00F50BD2"/>
    <w:rsid w:val="00F50D28"/>
    <w:rsid w:val="00F50D75"/>
    <w:rsid w:val="00F510E1"/>
    <w:rsid w:val="00F512EC"/>
    <w:rsid w:val="00F51588"/>
    <w:rsid w:val="00F52310"/>
    <w:rsid w:val="00F52391"/>
    <w:rsid w:val="00F52A78"/>
    <w:rsid w:val="00F52D5F"/>
    <w:rsid w:val="00F52DD8"/>
    <w:rsid w:val="00F538DF"/>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23C1"/>
    <w:rsid w:val="00F62D96"/>
    <w:rsid w:val="00F63BF2"/>
    <w:rsid w:val="00F64D12"/>
    <w:rsid w:val="00F657D6"/>
    <w:rsid w:val="00F6580B"/>
    <w:rsid w:val="00F65B3A"/>
    <w:rsid w:val="00F66428"/>
    <w:rsid w:val="00F6662C"/>
    <w:rsid w:val="00F673D4"/>
    <w:rsid w:val="00F67A7F"/>
    <w:rsid w:val="00F67B49"/>
    <w:rsid w:val="00F700C6"/>
    <w:rsid w:val="00F71450"/>
    <w:rsid w:val="00F7176C"/>
    <w:rsid w:val="00F71B9D"/>
    <w:rsid w:val="00F71CD5"/>
    <w:rsid w:val="00F71E6C"/>
    <w:rsid w:val="00F729E4"/>
    <w:rsid w:val="00F73113"/>
    <w:rsid w:val="00F7354F"/>
    <w:rsid w:val="00F737E9"/>
    <w:rsid w:val="00F73840"/>
    <w:rsid w:val="00F73885"/>
    <w:rsid w:val="00F741A3"/>
    <w:rsid w:val="00F7449E"/>
    <w:rsid w:val="00F748EE"/>
    <w:rsid w:val="00F74F98"/>
    <w:rsid w:val="00F74FDC"/>
    <w:rsid w:val="00F75140"/>
    <w:rsid w:val="00F754EE"/>
    <w:rsid w:val="00F766C9"/>
    <w:rsid w:val="00F771A0"/>
    <w:rsid w:val="00F77701"/>
    <w:rsid w:val="00F80217"/>
    <w:rsid w:val="00F8027E"/>
    <w:rsid w:val="00F8108F"/>
    <w:rsid w:val="00F819DD"/>
    <w:rsid w:val="00F81A2D"/>
    <w:rsid w:val="00F82011"/>
    <w:rsid w:val="00F82E5C"/>
    <w:rsid w:val="00F83260"/>
    <w:rsid w:val="00F83FC9"/>
    <w:rsid w:val="00F84B3D"/>
    <w:rsid w:val="00F84FFB"/>
    <w:rsid w:val="00F85F51"/>
    <w:rsid w:val="00F86178"/>
    <w:rsid w:val="00F868BD"/>
    <w:rsid w:val="00F86EB1"/>
    <w:rsid w:val="00F86F5E"/>
    <w:rsid w:val="00F8747C"/>
    <w:rsid w:val="00F90363"/>
    <w:rsid w:val="00F90780"/>
    <w:rsid w:val="00F908CF"/>
    <w:rsid w:val="00F90CC2"/>
    <w:rsid w:val="00F90E01"/>
    <w:rsid w:val="00F911D3"/>
    <w:rsid w:val="00F91A95"/>
    <w:rsid w:val="00F92872"/>
    <w:rsid w:val="00F92961"/>
    <w:rsid w:val="00F92EF3"/>
    <w:rsid w:val="00F93294"/>
    <w:rsid w:val="00F9379D"/>
    <w:rsid w:val="00F94985"/>
    <w:rsid w:val="00F94C03"/>
    <w:rsid w:val="00F95407"/>
    <w:rsid w:val="00F960E4"/>
    <w:rsid w:val="00F96659"/>
    <w:rsid w:val="00F96A01"/>
    <w:rsid w:val="00F971AE"/>
    <w:rsid w:val="00F9774E"/>
    <w:rsid w:val="00F97783"/>
    <w:rsid w:val="00F979CE"/>
    <w:rsid w:val="00F97CA2"/>
    <w:rsid w:val="00F97E54"/>
    <w:rsid w:val="00F97ED1"/>
    <w:rsid w:val="00FA086B"/>
    <w:rsid w:val="00FA08D5"/>
    <w:rsid w:val="00FA09EF"/>
    <w:rsid w:val="00FA1123"/>
    <w:rsid w:val="00FA1222"/>
    <w:rsid w:val="00FA20B8"/>
    <w:rsid w:val="00FA21CB"/>
    <w:rsid w:val="00FA249D"/>
    <w:rsid w:val="00FA2613"/>
    <w:rsid w:val="00FA2763"/>
    <w:rsid w:val="00FA2C5C"/>
    <w:rsid w:val="00FA2DA2"/>
    <w:rsid w:val="00FA3D8F"/>
    <w:rsid w:val="00FA425C"/>
    <w:rsid w:val="00FA4654"/>
    <w:rsid w:val="00FA4B54"/>
    <w:rsid w:val="00FA4BD7"/>
    <w:rsid w:val="00FA4E3D"/>
    <w:rsid w:val="00FA4FEF"/>
    <w:rsid w:val="00FA516D"/>
    <w:rsid w:val="00FA53FF"/>
    <w:rsid w:val="00FA5A22"/>
    <w:rsid w:val="00FA5B64"/>
    <w:rsid w:val="00FA5B84"/>
    <w:rsid w:val="00FA5DF0"/>
    <w:rsid w:val="00FA68FF"/>
    <w:rsid w:val="00FA6915"/>
    <w:rsid w:val="00FA75F3"/>
    <w:rsid w:val="00FA7617"/>
    <w:rsid w:val="00FB0144"/>
    <w:rsid w:val="00FB03B5"/>
    <w:rsid w:val="00FB1221"/>
    <w:rsid w:val="00FB13B6"/>
    <w:rsid w:val="00FB153D"/>
    <w:rsid w:val="00FB18E4"/>
    <w:rsid w:val="00FB1B09"/>
    <w:rsid w:val="00FB2B3E"/>
    <w:rsid w:val="00FB3314"/>
    <w:rsid w:val="00FB3D0C"/>
    <w:rsid w:val="00FB3E89"/>
    <w:rsid w:val="00FB5090"/>
    <w:rsid w:val="00FB50BF"/>
    <w:rsid w:val="00FB5639"/>
    <w:rsid w:val="00FB5734"/>
    <w:rsid w:val="00FB5FE4"/>
    <w:rsid w:val="00FB63BA"/>
    <w:rsid w:val="00FB6715"/>
    <w:rsid w:val="00FB6CE8"/>
    <w:rsid w:val="00FB7532"/>
    <w:rsid w:val="00FB7BA0"/>
    <w:rsid w:val="00FB7E83"/>
    <w:rsid w:val="00FC0EDB"/>
    <w:rsid w:val="00FC0F6D"/>
    <w:rsid w:val="00FC11EB"/>
    <w:rsid w:val="00FC1458"/>
    <w:rsid w:val="00FC16EA"/>
    <w:rsid w:val="00FC1843"/>
    <w:rsid w:val="00FC1E2D"/>
    <w:rsid w:val="00FC26F1"/>
    <w:rsid w:val="00FC271B"/>
    <w:rsid w:val="00FC36FC"/>
    <w:rsid w:val="00FC3C1E"/>
    <w:rsid w:val="00FC444B"/>
    <w:rsid w:val="00FC461D"/>
    <w:rsid w:val="00FC4C6F"/>
    <w:rsid w:val="00FC5E72"/>
    <w:rsid w:val="00FC66FE"/>
    <w:rsid w:val="00FC6E02"/>
    <w:rsid w:val="00FD02B4"/>
    <w:rsid w:val="00FD16A9"/>
    <w:rsid w:val="00FD22C5"/>
    <w:rsid w:val="00FD31D2"/>
    <w:rsid w:val="00FD329A"/>
    <w:rsid w:val="00FD3C4B"/>
    <w:rsid w:val="00FD3CBF"/>
    <w:rsid w:val="00FD3FED"/>
    <w:rsid w:val="00FD4846"/>
    <w:rsid w:val="00FD5052"/>
    <w:rsid w:val="00FD56B1"/>
    <w:rsid w:val="00FD5B99"/>
    <w:rsid w:val="00FD5D7D"/>
    <w:rsid w:val="00FD5EA8"/>
    <w:rsid w:val="00FD65F0"/>
    <w:rsid w:val="00FD6EE3"/>
    <w:rsid w:val="00FD7D18"/>
    <w:rsid w:val="00FD7D70"/>
    <w:rsid w:val="00FD7E57"/>
    <w:rsid w:val="00FE040C"/>
    <w:rsid w:val="00FE20FE"/>
    <w:rsid w:val="00FE23BF"/>
    <w:rsid w:val="00FE3A57"/>
    <w:rsid w:val="00FE4BB5"/>
    <w:rsid w:val="00FE57D1"/>
    <w:rsid w:val="00FE58AE"/>
    <w:rsid w:val="00FE60DC"/>
    <w:rsid w:val="00FE636C"/>
    <w:rsid w:val="00FE65D1"/>
    <w:rsid w:val="00FE6D03"/>
    <w:rsid w:val="00FE6EAE"/>
    <w:rsid w:val="00FE755C"/>
    <w:rsid w:val="00FE7698"/>
    <w:rsid w:val="00FE791E"/>
    <w:rsid w:val="00FE7D04"/>
    <w:rsid w:val="00FF072E"/>
    <w:rsid w:val="00FF07B9"/>
    <w:rsid w:val="00FF0C0A"/>
    <w:rsid w:val="00FF18F8"/>
    <w:rsid w:val="00FF24AE"/>
    <w:rsid w:val="00FF3145"/>
    <w:rsid w:val="00FF3792"/>
    <w:rsid w:val="00FF4085"/>
    <w:rsid w:val="00FF505C"/>
    <w:rsid w:val="00FF51FA"/>
    <w:rsid w:val="00FF56C9"/>
    <w:rsid w:val="00FF5757"/>
    <w:rsid w:val="00FF5B7A"/>
    <w:rsid w:val="00FF5CC3"/>
    <w:rsid w:val="00FF5E52"/>
    <w:rsid w:val="00FF61D2"/>
    <w:rsid w:val="00FF699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3F7"/>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173F7"/>
    <w:pPr>
      <w:tabs>
        <w:tab w:val="center" w:pos="4153"/>
        <w:tab w:val="right" w:pos="8306"/>
      </w:tabs>
      <w:snapToGrid w:val="0"/>
      <w:jc w:val="left"/>
    </w:pPr>
    <w:rPr>
      <w:sz w:val="18"/>
      <w:szCs w:val="18"/>
    </w:rPr>
  </w:style>
  <w:style w:type="character" w:customStyle="1" w:styleId="Char">
    <w:name w:val="页脚 Char"/>
    <w:basedOn w:val="a0"/>
    <w:link w:val="a3"/>
    <w:rsid w:val="004173F7"/>
    <w:rPr>
      <w:rFonts w:ascii="Times New Roman" w:eastAsia="宋体" w:hAnsi="Times New Roman" w:cs="Times New Roman"/>
      <w:sz w:val="18"/>
      <w:szCs w:val="18"/>
    </w:rPr>
  </w:style>
  <w:style w:type="character" w:styleId="a4">
    <w:name w:val="page number"/>
    <w:basedOn w:val="a0"/>
    <w:rsid w:val="004173F7"/>
  </w:style>
  <w:style w:type="paragraph" w:styleId="a5">
    <w:name w:val="header"/>
    <w:basedOn w:val="a"/>
    <w:link w:val="Char0"/>
    <w:uiPriority w:val="99"/>
    <w:semiHidden/>
    <w:unhideWhenUsed/>
    <w:rsid w:val="0017178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7178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642</Words>
  <Characters>3663</Characters>
  <Application>Microsoft Office Word</Application>
  <DocSecurity>0</DocSecurity>
  <Lines>30</Lines>
  <Paragraphs>8</Paragraphs>
  <ScaleCrop>false</ScaleCrop>
  <Company>Lenovo</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CN=潘春萌/OU=办公室/O=CZCE</dc:creator>
  <cp:keywords/>
  <dc:description/>
  <cp:lastModifiedBy>CN=潘春萌/OU=办公室/O=CZCE</cp:lastModifiedBy>
  <cp:revision>4</cp:revision>
  <dcterms:created xsi:type="dcterms:W3CDTF">2020-12-30T07:10:00Z</dcterms:created>
  <dcterms:modified xsi:type="dcterms:W3CDTF">2020-12-30T07:11:00Z</dcterms:modified>
</cp:coreProperties>
</file>